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5514044" w14:textId="77777777" w:rsidR="008E77E5" w:rsidRPr="006F6CA9" w:rsidRDefault="006F6CA9" w:rsidP="006F6CA9">
      <w:pPr>
        <w:pStyle w:val="Heading1"/>
        <w:spacing w:before="386"/>
        <w:ind w:right="335"/>
        <w:jc w:val="left"/>
        <w:sectPr w:rsidR="008E77E5" w:rsidRPr="006F6CA9">
          <w:type w:val="continuous"/>
          <w:pgSz w:w="16840" w:h="11910" w:orient="landscape"/>
          <w:pgMar w:top="1100" w:right="0" w:bottom="280" w:left="0" w:header="720" w:footer="720" w:gutter="0"/>
          <w:cols w:space="720"/>
        </w:sectPr>
      </w:pPr>
      <w:r>
        <w:rPr>
          <w:noProof/>
          <w:lang w:bidi="ar-SA"/>
        </w:rPr>
        <w:drawing>
          <wp:anchor distT="0" distB="0" distL="114300" distR="114300" simplePos="0" relativeHeight="503297160" behindDoc="1" locked="0" layoutInCell="1" allowOverlap="1" wp14:anchorId="15514162" wp14:editId="15514163">
            <wp:simplePos x="0" y="0"/>
            <wp:positionH relativeFrom="column">
              <wp:posOffset>0</wp:posOffset>
            </wp:positionH>
            <wp:positionV relativeFrom="paragraph">
              <wp:posOffset>-696264</wp:posOffset>
            </wp:positionV>
            <wp:extent cx="10693400" cy="7560682"/>
            <wp:effectExtent l="0" t="0" r="0" b="0"/>
            <wp:wrapNone/>
            <wp:docPr id="2" name="Picture 2" descr="E:\Users\simon.roche\AppData\Local\Microsoft\Windows\Temporary Internet Files\Content.Word\Evidencing the Impact of the Primary PE and Sport Premium Template 2019 7.3 Images_Page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Users\simon.roche\AppData\Local\Microsoft\Windows\Temporary Internet Files\Content.Word\Evidencing the Impact of the Primary PE and Sport Premium Template 2019 7.3 Images_Page_1.jp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0693400" cy="7560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14045" w14:textId="77777777" w:rsidR="008E77E5" w:rsidRDefault="006F6CA9">
      <w:pPr>
        <w:pStyle w:val="BodyText"/>
        <w:rPr>
          <w:b/>
          <w:sz w:val="20"/>
        </w:rPr>
      </w:pPr>
      <w:r>
        <w:rPr>
          <w:noProof/>
          <w:lang w:bidi="ar-SA"/>
        </w:rPr>
        <w:lastRenderedPageBreak/>
        <w:drawing>
          <wp:anchor distT="0" distB="0" distL="114300" distR="114300" simplePos="0" relativeHeight="503298184" behindDoc="1" locked="0" layoutInCell="1" allowOverlap="1" wp14:anchorId="15514164" wp14:editId="15514165">
            <wp:simplePos x="0" y="0"/>
            <wp:positionH relativeFrom="column">
              <wp:posOffset>-71120</wp:posOffset>
            </wp:positionH>
            <wp:positionV relativeFrom="paragraph">
              <wp:posOffset>-473</wp:posOffset>
            </wp:positionV>
            <wp:extent cx="10693400" cy="7557135"/>
            <wp:effectExtent l="0" t="0" r="0" b="0"/>
            <wp:wrapNone/>
            <wp:docPr id="6" name="Picture 6" descr="E:\Users\simon.roche\AppData\Local\Microsoft\Windows\Temporary Internet Files\Content.Word\Evidencing the Impact of the Primary PE and Sport Premium Template 2019 7.3 Images_Page_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E:\Users\simon.roche\AppData\Local\Microsoft\Windows\Temporary Internet Files\Content.Word\Evidencing the Impact of the Primary PE and Sport Premium Template 2019 7.3 Images_Page_2.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69340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5514046" w14:textId="77777777" w:rsidR="008E77E5" w:rsidRDefault="008E77E5">
      <w:pPr>
        <w:pStyle w:val="BodyText"/>
        <w:rPr>
          <w:b/>
          <w:sz w:val="20"/>
        </w:rPr>
      </w:pPr>
    </w:p>
    <w:p w14:paraId="15514047" w14:textId="77777777" w:rsidR="008E77E5" w:rsidRDefault="006F6CA9">
      <w:pPr>
        <w:spacing w:before="182" w:line="235" w:lineRule="auto"/>
        <w:ind w:left="4980" w:right="683" w:hanging="200"/>
        <w:rPr>
          <w:sz w:val="24"/>
        </w:rPr>
      </w:pPr>
      <w:r>
        <w:rPr>
          <w:color w:val="231F20"/>
          <w:sz w:val="24"/>
        </w:rPr>
        <w:t xml:space="preserve">It is important that your grant is used effectively and based on school need. The </w:t>
      </w:r>
      <w:hyperlink r:id="rId12">
        <w:r>
          <w:rPr>
            <w:color w:val="205E9E"/>
            <w:sz w:val="24"/>
            <w:u w:val="single" w:color="205E9E"/>
          </w:rPr>
          <w:t>Education Inspection Framework</w:t>
        </w:r>
      </w:hyperlink>
      <w:r>
        <w:rPr>
          <w:color w:val="205E9E"/>
          <w:sz w:val="24"/>
        </w:rPr>
        <w:t xml:space="preserve"> </w:t>
      </w:r>
      <w:r>
        <w:rPr>
          <w:color w:val="231F20"/>
          <w:sz w:val="24"/>
        </w:rPr>
        <w:t xml:space="preserve">(Ofsted 2019 p64) makes clear there will be a focus on </w:t>
      </w:r>
      <w:r>
        <w:rPr>
          <w:b/>
          <w:color w:val="231F20"/>
          <w:sz w:val="24"/>
        </w:rPr>
        <w:t>‘whether leaders and those responsible for governors all understand their respective roles and perform these in a way that enhances the effectiveness of the school’</w:t>
      </w:r>
      <w:r>
        <w:rPr>
          <w:color w:val="231F20"/>
          <w:sz w:val="24"/>
        </w:rPr>
        <w:t>.</w:t>
      </w:r>
    </w:p>
    <w:p w14:paraId="15514048" w14:textId="77777777" w:rsidR="008E77E5" w:rsidRDefault="008E77E5">
      <w:pPr>
        <w:pStyle w:val="BodyText"/>
        <w:spacing w:before="10"/>
        <w:rPr>
          <w:sz w:val="23"/>
        </w:rPr>
      </w:pPr>
    </w:p>
    <w:p w14:paraId="15514049" w14:textId="77777777" w:rsidR="008E77E5" w:rsidRDefault="006F6CA9">
      <w:pPr>
        <w:pStyle w:val="BodyText"/>
        <w:spacing w:line="235" w:lineRule="auto"/>
        <w:ind w:left="5440" w:right="1137" w:hanging="120"/>
        <w:jc w:val="both"/>
      </w:pPr>
      <w:r>
        <w:rPr>
          <w:color w:val="231F20"/>
        </w:rPr>
        <w:t>Under</w:t>
      </w:r>
      <w:r>
        <w:rPr>
          <w:color w:val="231F20"/>
          <w:spacing w:val="-5"/>
        </w:rPr>
        <w:t xml:space="preserve"> </w:t>
      </w:r>
      <w:r>
        <w:rPr>
          <w:color w:val="231F20"/>
        </w:rPr>
        <w:t>the</w:t>
      </w:r>
      <w:r>
        <w:rPr>
          <w:color w:val="231F20"/>
          <w:spacing w:val="-6"/>
        </w:rPr>
        <w:t xml:space="preserve"> </w:t>
      </w:r>
      <w:hyperlink r:id="rId13">
        <w:r>
          <w:rPr>
            <w:color w:val="205E9E"/>
            <w:u w:val="single" w:color="205E9E"/>
          </w:rPr>
          <w:t>Quality</w:t>
        </w:r>
        <w:r>
          <w:rPr>
            <w:color w:val="205E9E"/>
            <w:spacing w:val="-5"/>
            <w:u w:val="single" w:color="205E9E"/>
          </w:rPr>
          <w:t xml:space="preserve"> </w:t>
        </w:r>
        <w:r>
          <w:rPr>
            <w:color w:val="205E9E"/>
            <w:u w:val="single" w:color="205E9E"/>
          </w:rPr>
          <w:t>of</w:t>
        </w:r>
        <w:r>
          <w:rPr>
            <w:color w:val="205E9E"/>
            <w:spacing w:val="-5"/>
            <w:u w:val="single" w:color="205E9E"/>
          </w:rPr>
          <w:t xml:space="preserve"> </w:t>
        </w:r>
        <w:r>
          <w:rPr>
            <w:color w:val="205E9E"/>
            <w:u w:val="single" w:color="205E9E"/>
          </w:rPr>
          <w:t>Education</w:t>
        </w:r>
        <w:r>
          <w:rPr>
            <w:color w:val="205E9E"/>
            <w:spacing w:val="-6"/>
            <w:u w:val="single" w:color="205E9E"/>
          </w:rPr>
          <w:t xml:space="preserve"> </w:t>
        </w:r>
        <w:r>
          <w:rPr>
            <w:color w:val="205E9E"/>
            <w:u w:val="single" w:color="205E9E"/>
          </w:rPr>
          <w:t>criteria</w:t>
        </w:r>
        <w:r>
          <w:rPr>
            <w:color w:val="205E9E"/>
            <w:spacing w:val="-5"/>
          </w:rPr>
          <w:t xml:space="preserve"> </w:t>
        </w:r>
      </w:hyperlink>
      <w:r>
        <w:rPr>
          <w:color w:val="231F20"/>
        </w:rPr>
        <w:t>(p41)</w:t>
      </w:r>
      <w:r>
        <w:rPr>
          <w:color w:val="231F20"/>
          <w:spacing w:val="-6"/>
        </w:rPr>
        <w:t xml:space="preserve"> </w:t>
      </w:r>
      <w:r>
        <w:rPr>
          <w:color w:val="231F20"/>
        </w:rPr>
        <w:t>inspectors</w:t>
      </w:r>
      <w:r>
        <w:rPr>
          <w:color w:val="231F20"/>
          <w:spacing w:val="-6"/>
        </w:rPr>
        <w:t xml:space="preserve"> </w:t>
      </w:r>
      <w:r>
        <w:rPr>
          <w:color w:val="231F20"/>
        </w:rPr>
        <w:t>consider</w:t>
      </w:r>
      <w:r>
        <w:rPr>
          <w:color w:val="231F20"/>
          <w:spacing w:val="-5"/>
        </w:rPr>
        <w:t xml:space="preserve"> </w:t>
      </w:r>
      <w:r>
        <w:rPr>
          <w:color w:val="231F20"/>
        </w:rPr>
        <w:t>the</w:t>
      </w:r>
      <w:r>
        <w:rPr>
          <w:color w:val="231F20"/>
          <w:spacing w:val="-5"/>
        </w:rPr>
        <w:t xml:space="preserve"> </w:t>
      </w:r>
      <w:r>
        <w:rPr>
          <w:color w:val="231F20"/>
        </w:rPr>
        <w:t>extent</w:t>
      </w:r>
      <w:r>
        <w:rPr>
          <w:color w:val="231F20"/>
          <w:spacing w:val="-5"/>
        </w:rPr>
        <w:t xml:space="preserve"> </w:t>
      </w:r>
      <w:r>
        <w:rPr>
          <w:color w:val="231F20"/>
        </w:rPr>
        <w:t>to</w:t>
      </w:r>
      <w:r>
        <w:rPr>
          <w:color w:val="231F20"/>
          <w:spacing w:val="-5"/>
        </w:rPr>
        <w:t xml:space="preserve"> </w:t>
      </w:r>
      <w:r>
        <w:rPr>
          <w:color w:val="231F20"/>
        </w:rPr>
        <w:t>which</w:t>
      </w:r>
      <w:r>
        <w:rPr>
          <w:color w:val="231F20"/>
          <w:spacing w:val="-5"/>
        </w:rPr>
        <w:t xml:space="preserve"> </w:t>
      </w:r>
      <w:r>
        <w:rPr>
          <w:color w:val="231F20"/>
        </w:rPr>
        <w:t>schools</w:t>
      </w:r>
      <w:r>
        <w:rPr>
          <w:color w:val="231F20"/>
          <w:spacing w:val="-6"/>
        </w:rPr>
        <w:t xml:space="preserve"> </w:t>
      </w:r>
      <w:r>
        <w:rPr>
          <w:color w:val="231F20"/>
        </w:rPr>
        <w:t>can</w:t>
      </w:r>
      <w:r>
        <w:rPr>
          <w:color w:val="231F20"/>
          <w:spacing w:val="-5"/>
        </w:rPr>
        <w:t xml:space="preserve"> </w:t>
      </w:r>
      <w:r>
        <w:rPr>
          <w:color w:val="231F20"/>
        </w:rPr>
        <w:t xml:space="preserve">articulate their curriculum (INTENT), construct their curriculum </w:t>
      </w:r>
      <w:r>
        <w:rPr>
          <w:color w:val="231F20"/>
          <w:spacing w:val="-4"/>
        </w:rPr>
        <w:t xml:space="preserve">(IMPLEMENTATION) </w:t>
      </w:r>
      <w:r>
        <w:rPr>
          <w:color w:val="231F20"/>
        </w:rPr>
        <w:t>and demonstrate the outcomes which result</w:t>
      </w:r>
      <w:r>
        <w:rPr>
          <w:color w:val="231F20"/>
          <w:spacing w:val="-1"/>
        </w:rPr>
        <w:t xml:space="preserve"> </w:t>
      </w:r>
      <w:r>
        <w:rPr>
          <w:color w:val="231F20"/>
          <w:spacing w:val="-3"/>
        </w:rPr>
        <w:t>(IMPACT).</w:t>
      </w:r>
    </w:p>
    <w:p w14:paraId="1551404A" w14:textId="77777777" w:rsidR="008E77E5" w:rsidRDefault="008E77E5">
      <w:pPr>
        <w:pStyle w:val="BodyText"/>
        <w:spacing w:before="10"/>
        <w:rPr>
          <w:sz w:val="23"/>
        </w:rPr>
      </w:pPr>
    </w:p>
    <w:p w14:paraId="1551404B" w14:textId="77777777" w:rsidR="008E77E5" w:rsidRDefault="006F6CA9">
      <w:pPr>
        <w:pStyle w:val="BodyText"/>
        <w:spacing w:line="235" w:lineRule="auto"/>
        <w:ind w:left="5800" w:right="683" w:hanging="80"/>
      </w:pPr>
      <w:r>
        <w:rPr>
          <w:color w:val="231F20"/>
        </w:rPr>
        <w:t>To assist schools with common transferable language this template has been developed to utilise the same three headings which should make your plans easily transferable between working documents.</w:t>
      </w:r>
    </w:p>
    <w:p w14:paraId="1551404C" w14:textId="77777777" w:rsidR="008E77E5" w:rsidRDefault="008E77E5">
      <w:pPr>
        <w:pStyle w:val="BodyText"/>
        <w:spacing w:before="9"/>
        <w:rPr>
          <w:sz w:val="23"/>
        </w:rPr>
      </w:pPr>
    </w:p>
    <w:p w14:paraId="1551404D" w14:textId="77777777" w:rsidR="008E77E5" w:rsidRDefault="006F6CA9">
      <w:pPr>
        <w:pStyle w:val="BodyText"/>
        <w:spacing w:line="235" w:lineRule="auto"/>
        <w:ind w:left="6000" w:right="910" w:hanging="100"/>
      </w:pPr>
      <w:r>
        <w:rPr>
          <w:color w:val="231F20"/>
        </w:rPr>
        <w:t xml:space="preserve">Schools must use the funding to make </w:t>
      </w:r>
      <w:r>
        <w:rPr>
          <w:b/>
          <w:color w:val="231F20"/>
        </w:rPr>
        <w:t xml:space="preserve">additional and sustainable </w:t>
      </w:r>
      <w:r>
        <w:rPr>
          <w:color w:val="231F20"/>
        </w:rPr>
        <w:t>improvements to the quality of Physical Education, School Sport and Physical Activity</w:t>
      </w:r>
      <w:r>
        <w:rPr>
          <w:color w:val="231F20"/>
          <w:spacing w:val="-4"/>
        </w:rPr>
        <w:t xml:space="preserve"> (PESSPA) </w:t>
      </w:r>
      <w:r>
        <w:rPr>
          <w:color w:val="231F20"/>
        </w:rPr>
        <w:t xml:space="preserve">they </w:t>
      </w:r>
      <w:r>
        <w:rPr>
          <w:color w:val="231F20"/>
          <w:spacing w:val="-6"/>
        </w:rPr>
        <w:t xml:space="preserve">offer. </w:t>
      </w:r>
      <w:r>
        <w:rPr>
          <w:color w:val="231F20"/>
        </w:rPr>
        <w:t>This means that you should</w:t>
      </w:r>
    </w:p>
    <w:p w14:paraId="1551404E" w14:textId="77777777" w:rsidR="008E77E5" w:rsidRDefault="006F6CA9">
      <w:pPr>
        <w:pStyle w:val="BodyText"/>
        <w:spacing w:line="290" w:lineRule="exact"/>
        <w:ind w:left="6280"/>
      </w:pPr>
      <w:r>
        <w:rPr>
          <w:color w:val="231F20"/>
        </w:rPr>
        <w:t>use the Primary PE and Sport Premium to:</w:t>
      </w:r>
    </w:p>
    <w:p w14:paraId="1551404F" w14:textId="77777777" w:rsidR="008E77E5" w:rsidRDefault="008E77E5">
      <w:pPr>
        <w:pStyle w:val="BodyText"/>
        <w:spacing w:before="2"/>
        <w:rPr>
          <w:sz w:val="23"/>
        </w:rPr>
      </w:pPr>
    </w:p>
    <w:p w14:paraId="15514050" w14:textId="77777777" w:rsidR="008E77E5" w:rsidRDefault="006F6CA9">
      <w:pPr>
        <w:pStyle w:val="ListParagraph"/>
        <w:numPr>
          <w:ilvl w:val="0"/>
          <w:numId w:val="1"/>
        </w:numPr>
        <w:tabs>
          <w:tab w:val="left" w:pos="7199"/>
          <w:tab w:val="left" w:pos="7200"/>
        </w:tabs>
        <w:spacing w:line="290" w:lineRule="exact"/>
        <w:ind w:hanging="574"/>
        <w:rPr>
          <w:sz w:val="24"/>
        </w:rPr>
      </w:pPr>
      <w:r>
        <w:rPr>
          <w:color w:val="231F20"/>
          <w:sz w:val="24"/>
        </w:rPr>
        <w:t xml:space="preserve">Develop or add to the </w:t>
      </w:r>
      <w:r>
        <w:rPr>
          <w:color w:val="231F20"/>
          <w:spacing w:val="-4"/>
          <w:sz w:val="24"/>
        </w:rPr>
        <w:t xml:space="preserve">PESSPA </w:t>
      </w:r>
      <w:r>
        <w:rPr>
          <w:color w:val="231F20"/>
          <w:sz w:val="24"/>
        </w:rPr>
        <w:t>activities that your school already</w:t>
      </w:r>
      <w:r>
        <w:rPr>
          <w:color w:val="231F20"/>
          <w:spacing w:val="-10"/>
          <w:sz w:val="24"/>
        </w:rPr>
        <w:t xml:space="preserve"> </w:t>
      </w:r>
      <w:r>
        <w:rPr>
          <w:color w:val="231F20"/>
          <w:sz w:val="24"/>
        </w:rPr>
        <w:t>offer</w:t>
      </w:r>
    </w:p>
    <w:p w14:paraId="15514051" w14:textId="77777777" w:rsidR="008E77E5" w:rsidRDefault="006F6CA9">
      <w:pPr>
        <w:pStyle w:val="ListParagraph"/>
        <w:numPr>
          <w:ilvl w:val="0"/>
          <w:numId w:val="1"/>
        </w:numPr>
        <w:tabs>
          <w:tab w:val="left" w:pos="7199"/>
          <w:tab w:val="left" w:pos="7200"/>
        </w:tabs>
        <w:spacing w:before="2" w:line="235" w:lineRule="auto"/>
        <w:ind w:right="765" w:hanging="574"/>
        <w:rPr>
          <w:sz w:val="24"/>
        </w:rPr>
      </w:pPr>
      <w:r>
        <w:rPr>
          <w:color w:val="231F20"/>
          <w:sz w:val="24"/>
        </w:rPr>
        <w:t>Build capacity and capability within the school to ensure that improvements made now</w:t>
      </w:r>
      <w:r>
        <w:rPr>
          <w:color w:val="231F20"/>
          <w:spacing w:val="-38"/>
          <w:sz w:val="24"/>
        </w:rPr>
        <w:t xml:space="preserve"> </w:t>
      </w:r>
      <w:r>
        <w:rPr>
          <w:color w:val="231F20"/>
          <w:sz w:val="24"/>
        </w:rPr>
        <w:t>will benefit pupils joining the school in future</w:t>
      </w:r>
      <w:r>
        <w:rPr>
          <w:color w:val="231F20"/>
          <w:spacing w:val="-9"/>
          <w:sz w:val="24"/>
        </w:rPr>
        <w:t xml:space="preserve"> </w:t>
      </w:r>
      <w:r>
        <w:rPr>
          <w:color w:val="231F20"/>
          <w:sz w:val="24"/>
        </w:rPr>
        <w:t>years</w:t>
      </w:r>
    </w:p>
    <w:p w14:paraId="15514052" w14:textId="77777777" w:rsidR="008E77E5" w:rsidRDefault="008E77E5">
      <w:pPr>
        <w:pStyle w:val="BodyText"/>
        <w:spacing w:before="9"/>
        <w:rPr>
          <w:sz w:val="23"/>
        </w:rPr>
      </w:pPr>
    </w:p>
    <w:p w14:paraId="15514053" w14:textId="77777777" w:rsidR="008E77E5" w:rsidRDefault="006F6CA9">
      <w:pPr>
        <w:pStyle w:val="BodyText"/>
        <w:spacing w:line="235" w:lineRule="auto"/>
        <w:ind w:left="6840" w:right="1084" w:hanging="20"/>
      </w:pPr>
      <w:r>
        <w:rPr>
          <w:color w:val="231F20"/>
        </w:rPr>
        <w:t xml:space="preserve">Please visit </w:t>
      </w:r>
      <w:hyperlink r:id="rId14">
        <w:r>
          <w:rPr>
            <w:color w:val="205E9E"/>
            <w:u w:val="single" w:color="205E9E"/>
          </w:rPr>
          <w:t>gov.uk</w:t>
        </w:r>
        <w:r>
          <w:rPr>
            <w:color w:val="205E9E"/>
          </w:rPr>
          <w:t xml:space="preserve"> </w:t>
        </w:r>
      </w:hyperlink>
      <w:r>
        <w:rPr>
          <w:color w:val="231F20"/>
        </w:rPr>
        <w:t xml:space="preserve">for the revised DfE guidance including the 5 key indicators across which schools should demonstrate an improvement. This document will help you to review your provision and to report </w:t>
      </w:r>
      <w:proofErr w:type="gramStart"/>
      <w:r>
        <w:rPr>
          <w:color w:val="231F20"/>
        </w:rPr>
        <w:t>your</w:t>
      </w:r>
      <w:proofErr w:type="gramEnd"/>
      <w:r>
        <w:rPr>
          <w:color w:val="231F20"/>
        </w:rPr>
        <w:t xml:space="preserve"> spend. DfE encourages schools to use this template as an effective way of meeting the reporting requirements of the Primary PE and Sport Premium.</w:t>
      </w:r>
    </w:p>
    <w:p w14:paraId="15514054" w14:textId="77777777" w:rsidR="008E77E5" w:rsidRDefault="008E77E5">
      <w:pPr>
        <w:pStyle w:val="BodyText"/>
        <w:spacing w:before="11"/>
        <w:rPr>
          <w:sz w:val="23"/>
        </w:rPr>
      </w:pPr>
    </w:p>
    <w:p w14:paraId="15514055" w14:textId="77777777" w:rsidR="008E77E5" w:rsidRDefault="006F6CA9">
      <w:pPr>
        <w:pStyle w:val="BodyText"/>
        <w:spacing w:line="235" w:lineRule="auto"/>
        <w:ind w:left="7080" w:right="910" w:hanging="140"/>
      </w:pPr>
      <w:r>
        <w:rPr>
          <w:color w:val="231F20"/>
        </w:rPr>
        <w:t>We recommend you start by reflecting on the impact of current provision and reviewing the previous spend.</w:t>
      </w:r>
    </w:p>
    <w:p w14:paraId="15514056" w14:textId="77777777" w:rsidR="008E77E5" w:rsidRDefault="008E77E5">
      <w:pPr>
        <w:pStyle w:val="BodyText"/>
        <w:spacing w:before="9"/>
        <w:rPr>
          <w:sz w:val="23"/>
        </w:rPr>
      </w:pPr>
    </w:p>
    <w:p w14:paraId="15514057" w14:textId="77777777" w:rsidR="008E77E5" w:rsidRDefault="006F6CA9">
      <w:pPr>
        <w:pStyle w:val="BodyText"/>
        <w:spacing w:line="235" w:lineRule="auto"/>
        <w:ind w:left="7500" w:right="683" w:hanging="140"/>
      </w:pPr>
      <w:r>
        <w:rPr>
          <w:color w:val="231F20"/>
        </w:rPr>
        <w:t xml:space="preserve">Schools are required to </w:t>
      </w:r>
      <w:hyperlink r:id="rId15" w:anchor="pe-and-sport-premium-for-primary-schools">
        <w:r>
          <w:rPr>
            <w:color w:val="205E9E"/>
            <w:u w:val="single" w:color="205E9E"/>
          </w:rPr>
          <w:t>publish details</w:t>
        </w:r>
        <w:r>
          <w:rPr>
            <w:color w:val="205E9E"/>
          </w:rPr>
          <w:t xml:space="preserve"> </w:t>
        </w:r>
      </w:hyperlink>
      <w:r>
        <w:rPr>
          <w:color w:val="231F20"/>
        </w:rPr>
        <w:t xml:space="preserve">of how they spend this funding as well as on the impact it has on pupils’ PE and sport participation and attainment by the end of the summer term or by </w:t>
      </w:r>
      <w:r>
        <w:rPr>
          <w:b/>
          <w:color w:val="231F20"/>
        </w:rPr>
        <w:t>31</w:t>
      </w:r>
      <w:proofErr w:type="spellStart"/>
      <w:r>
        <w:rPr>
          <w:b/>
          <w:color w:val="231F20"/>
          <w:position w:val="8"/>
          <w:sz w:val="14"/>
        </w:rPr>
        <w:t>st</w:t>
      </w:r>
      <w:proofErr w:type="spellEnd"/>
      <w:r>
        <w:rPr>
          <w:b/>
          <w:color w:val="231F20"/>
          <w:position w:val="8"/>
          <w:sz w:val="14"/>
        </w:rPr>
        <w:t xml:space="preserve"> </w:t>
      </w:r>
      <w:r>
        <w:rPr>
          <w:b/>
          <w:color w:val="231F20"/>
        </w:rPr>
        <w:t xml:space="preserve">July 2020 </w:t>
      </w:r>
      <w:r>
        <w:rPr>
          <w:color w:val="231F20"/>
        </w:rPr>
        <w:t>at the latest.</w:t>
      </w:r>
    </w:p>
    <w:p w14:paraId="15514058" w14:textId="77777777" w:rsidR="008E77E5" w:rsidRDefault="008E77E5">
      <w:pPr>
        <w:pStyle w:val="BodyText"/>
        <w:spacing w:before="2"/>
        <w:rPr>
          <w:sz w:val="19"/>
        </w:rPr>
      </w:pPr>
    </w:p>
    <w:p w14:paraId="15514059" w14:textId="77777777" w:rsidR="008E77E5" w:rsidRDefault="008E77E5">
      <w:pPr>
        <w:rPr>
          <w:sz w:val="19"/>
        </w:rPr>
        <w:sectPr w:rsidR="008E77E5">
          <w:pgSz w:w="16840" w:h="11910" w:orient="landscape"/>
          <w:pgMar w:top="0" w:right="0" w:bottom="0" w:left="0" w:header="720" w:footer="720" w:gutter="0"/>
          <w:cols w:space="720"/>
        </w:sectPr>
      </w:pPr>
    </w:p>
    <w:p w14:paraId="1551405A" w14:textId="77777777" w:rsidR="008E77E5" w:rsidRDefault="008E77E5">
      <w:pPr>
        <w:pStyle w:val="BodyText"/>
        <w:rPr>
          <w:sz w:val="26"/>
        </w:rPr>
      </w:pPr>
    </w:p>
    <w:p w14:paraId="1551405B" w14:textId="77777777" w:rsidR="008E77E5" w:rsidRDefault="008E77E5">
      <w:pPr>
        <w:pStyle w:val="BodyText"/>
        <w:rPr>
          <w:sz w:val="26"/>
        </w:rPr>
      </w:pPr>
    </w:p>
    <w:p w14:paraId="1551405C" w14:textId="77777777" w:rsidR="008E77E5" w:rsidRDefault="008E77E5">
      <w:pPr>
        <w:pStyle w:val="BodyText"/>
        <w:rPr>
          <w:sz w:val="26"/>
        </w:rPr>
      </w:pPr>
    </w:p>
    <w:p w14:paraId="1551405D" w14:textId="77777777" w:rsidR="008E77E5" w:rsidRDefault="008E77E5">
      <w:pPr>
        <w:pStyle w:val="BodyText"/>
        <w:rPr>
          <w:sz w:val="26"/>
        </w:rPr>
      </w:pPr>
    </w:p>
    <w:p w14:paraId="1551405E" w14:textId="77777777" w:rsidR="008E77E5" w:rsidRDefault="008E77E5">
      <w:pPr>
        <w:pStyle w:val="BodyText"/>
        <w:spacing w:before="2"/>
        <w:rPr>
          <w:sz w:val="26"/>
        </w:rPr>
      </w:pPr>
    </w:p>
    <w:p w14:paraId="1551405F" w14:textId="77777777" w:rsidR="008E77E5" w:rsidRDefault="008E77E5" w:rsidP="006F6CA9">
      <w:pPr>
        <w:pStyle w:val="BodyText"/>
        <w:tabs>
          <w:tab w:val="left" w:pos="6088"/>
        </w:tabs>
      </w:pPr>
    </w:p>
    <w:p w14:paraId="15514060" w14:textId="77777777" w:rsidR="008E77E5" w:rsidRDefault="006F6CA9">
      <w:pPr>
        <w:pStyle w:val="BodyText"/>
        <w:spacing w:before="52"/>
        <w:ind w:left="556" w:right="768" w:hanging="140"/>
      </w:pPr>
      <w:r>
        <w:br w:type="column"/>
      </w:r>
      <w:r>
        <w:rPr>
          <w:color w:val="231F20"/>
        </w:rPr>
        <w:t xml:space="preserve">We recommend regularly updating the table and publishing it on your website throughout the year. This evidences your ongoing self-evaluation of how you are using the funding to secure maximum, sustainable impact. Final copy must be posted on your website by the end of the academic year and no later than the 31st July 2020. To see an example of how to complete the table please click </w:t>
      </w:r>
      <w:hyperlink r:id="rId16">
        <w:r>
          <w:rPr>
            <w:color w:val="205E9E"/>
            <w:u w:val="single" w:color="205E9E"/>
          </w:rPr>
          <w:t>HERE</w:t>
        </w:r>
      </w:hyperlink>
      <w:r>
        <w:rPr>
          <w:color w:val="231F20"/>
        </w:rPr>
        <w:t>.</w:t>
      </w:r>
    </w:p>
    <w:p w14:paraId="15514061" w14:textId="77777777" w:rsidR="008E77E5" w:rsidRDefault="008E77E5">
      <w:pPr>
        <w:sectPr w:rsidR="008E77E5">
          <w:type w:val="continuous"/>
          <w:pgSz w:w="16840" w:h="11910" w:orient="landscape"/>
          <w:pgMar w:top="1100" w:right="0" w:bottom="280" w:left="0" w:header="720" w:footer="720" w:gutter="0"/>
          <w:cols w:num="2" w:space="720" w:equalWidth="0">
            <w:col w:w="7464" w:space="40"/>
            <w:col w:w="9336"/>
          </w:cols>
        </w:sectPr>
      </w:pPr>
    </w:p>
    <w:p w14:paraId="15514062" w14:textId="05AD5FD5" w:rsidR="008E77E5" w:rsidRDefault="00E01011">
      <w:pPr>
        <w:pStyle w:val="BodyText"/>
        <w:rPr>
          <w:rFonts w:ascii="Times New Roman"/>
          <w:sz w:val="20"/>
        </w:rPr>
      </w:pPr>
      <w:r>
        <w:rPr>
          <w:noProof/>
        </w:rPr>
        <w:lastRenderedPageBreak/>
        <mc:AlternateContent>
          <mc:Choice Requires="wpg">
            <w:drawing>
              <wp:anchor distT="0" distB="0" distL="114300" distR="114300" simplePos="0" relativeHeight="1096" behindDoc="0" locked="0" layoutInCell="1" allowOverlap="1" wp14:anchorId="15514167" wp14:editId="1991B3DA">
                <wp:simplePos x="0" y="0"/>
                <wp:positionH relativeFrom="page">
                  <wp:posOffset>457200</wp:posOffset>
                </wp:positionH>
                <wp:positionV relativeFrom="page">
                  <wp:posOffset>457200</wp:posOffset>
                </wp:positionV>
                <wp:extent cx="10234930" cy="568960"/>
                <wp:effectExtent l="0" t="0" r="4445" b="2540"/>
                <wp:wrapNone/>
                <wp:docPr id="16"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234930" cy="568960"/>
                          <a:chOff x="720" y="720"/>
                          <a:chExt cx="16118" cy="896"/>
                        </a:xfrm>
                      </wpg:grpSpPr>
                      <wps:wsp>
                        <wps:cNvPr id="17" name="Rectangle 7"/>
                        <wps:cNvSpPr>
                          <a:spLocks noChangeArrowheads="1"/>
                        </wps:cNvSpPr>
                        <wps:spPr bwMode="auto">
                          <a:xfrm>
                            <a:off x="720" y="720"/>
                            <a:ext cx="16118" cy="896"/>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8" name="Text Box 6"/>
                        <wps:cNvSpPr txBox="1">
                          <a:spLocks noChangeArrowheads="1"/>
                        </wps:cNvSpPr>
                        <wps:spPr bwMode="auto">
                          <a:xfrm>
                            <a:off x="720" y="720"/>
                            <a:ext cx="16118" cy="89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1417C"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5514167" id="Group 5" o:spid="_x0000_s1026" style="position:absolute;margin-left:36pt;margin-top:36pt;width:805.9pt;height:44.8pt;z-index:1096;mso-position-horizontal-relative:page;mso-position-vertical-relative:page" coordorigin="720,720" coordsize="16118,8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">
                <v:rect id="Rectangle 7" o:spid="_x0000_s1027"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" fillcolor="#f99f1b" stroked="f"/>
                <v:shapetype id="_x0000_t202" coordsize="21600,21600" o:spt="202" path="m,l,21600r21600,l21600,xe">
                  <v:stroke joinstyle="miter"/>
                  <v:path gradientshapeok="t" o:connecttype="rect"/>
                </v:shapetype>
                <v:shape id="Text Box 6" o:spid="_x0000_s1028" type="#_x0000_t202" style="position:absolute;left:720;top:720;width:16118;height:8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" filled="f" stroked="f">
                  <v:textbox inset="0,0,0,0">
                    <w:txbxContent>
                      <w:p w14:paraId="1551417C" w14:textId="77777777" w:rsidR="006F6CA9" w:rsidRDefault="006F6CA9">
                        <w:pPr>
                          <w:spacing w:before="68" w:line="235" w:lineRule="auto"/>
                          <w:ind w:left="130" w:right="1020"/>
                          <w:rPr>
                            <w:sz w:val="26"/>
                          </w:rPr>
                        </w:pPr>
                        <w:r>
                          <w:rPr>
                            <w:color w:val="FFFFFF"/>
                            <w:sz w:val="26"/>
                          </w:rPr>
                          <w:t xml:space="preserve">Support </w:t>
                        </w:r>
                        <w:r>
                          <w:rPr>
                            <w:color w:val="FFFFFF"/>
                            <w:spacing w:val="-3"/>
                            <w:sz w:val="26"/>
                          </w:rPr>
                          <w:t xml:space="preserve">for </w:t>
                        </w:r>
                        <w:r>
                          <w:rPr>
                            <w:color w:val="FFFFFF"/>
                            <w:sz w:val="26"/>
                          </w:rPr>
                          <w:t xml:space="preserve">review and reflection - considering the 5 </w:t>
                        </w:r>
                        <w:r>
                          <w:rPr>
                            <w:color w:val="FFFFFF"/>
                            <w:spacing w:val="-4"/>
                            <w:sz w:val="26"/>
                          </w:rPr>
                          <w:t xml:space="preserve">key </w:t>
                        </w:r>
                        <w:r>
                          <w:rPr>
                            <w:color w:val="FFFFFF"/>
                            <w:sz w:val="26"/>
                          </w:rPr>
                          <w:t xml:space="preserve">indicators from DfE, what development needs are a priority </w:t>
                        </w:r>
                        <w:r>
                          <w:rPr>
                            <w:color w:val="FFFFFF"/>
                            <w:spacing w:val="-3"/>
                            <w:sz w:val="26"/>
                          </w:rPr>
                          <w:t xml:space="preserve">for </w:t>
                        </w:r>
                        <w:r>
                          <w:rPr>
                            <w:color w:val="FFFFFF"/>
                            <w:sz w:val="26"/>
                          </w:rPr>
                          <w:t xml:space="preserve">your setting and your pupils now and why? Use the space below to reflect on previous spend and </w:t>
                        </w:r>
                        <w:r>
                          <w:rPr>
                            <w:color w:val="FFFFFF"/>
                            <w:spacing w:val="-4"/>
                            <w:sz w:val="26"/>
                          </w:rPr>
                          <w:t xml:space="preserve">key </w:t>
                        </w:r>
                        <w:r>
                          <w:rPr>
                            <w:color w:val="FFFFFF"/>
                            <w:sz w:val="26"/>
                          </w:rPr>
                          <w:t xml:space="preserve">achievements and areas </w:t>
                        </w:r>
                        <w:r>
                          <w:rPr>
                            <w:color w:val="FFFFFF"/>
                            <w:spacing w:val="-3"/>
                            <w:sz w:val="26"/>
                          </w:rPr>
                          <w:t xml:space="preserve">for </w:t>
                        </w:r>
                        <w:r>
                          <w:rPr>
                            <w:color w:val="FFFFFF"/>
                            <w:sz w:val="26"/>
                          </w:rPr>
                          <w:t>development.</w:t>
                        </w:r>
                      </w:p>
                    </w:txbxContent>
                  </v:textbox>
                </v:shape>
                <w10:wrap anchorx="page" anchory="page"/>
              </v:group>
            </w:pict>
          </mc:Fallback>
        </mc:AlternateContent>
      </w:r>
    </w:p>
    <w:p w14:paraId="15514063" w14:textId="77777777" w:rsidR="008E77E5" w:rsidRDefault="008E77E5">
      <w:pPr>
        <w:pStyle w:val="BodyText"/>
        <w:rPr>
          <w:rFonts w:ascii="Times New Roman"/>
          <w:sz w:val="20"/>
        </w:rPr>
      </w:pPr>
    </w:p>
    <w:p w14:paraId="15514064" w14:textId="77777777" w:rsidR="008E77E5" w:rsidRDefault="008E77E5">
      <w:pPr>
        <w:pStyle w:val="BodyText"/>
        <w:rPr>
          <w:rFonts w:ascii="Times New Roman"/>
          <w:sz w:val="20"/>
        </w:rPr>
      </w:pPr>
    </w:p>
    <w:p w14:paraId="15514065" w14:textId="77777777" w:rsidR="008E77E5" w:rsidRDefault="008E77E5">
      <w:pPr>
        <w:pStyle w:val="BodyText"/>
        <w:rPr>
          <w:rFonts w:ascii="Times New Roman"/>
          <w:sz w:val="20"/>
        </w:rPr>
      </w:pPr>
    </w:p>
    <w:p w14:paraId="15514066" w14:textId="77777777" w:rsidR="008E77E5" w:rsidRDefault="008E77E5">
      <w:pPr>
        <w:pStyle w:val="BodyText"/>
        <w:rPr>
          <w:rFonts w:ascii="Times New Roman"/>
          <w:sz w:val="20"/>
        </w:rPr>
      </w:pPr>
    </w:p>
    <w:p w14:paraId="15514067" w14:textId="77777777" w:rsidR="008E77E5" w:rsidRDefault="008E77E5">
      <w:pPr>
        <w:pStyle w:val="BodyText"/>
        <w:spacing w:before="9" w:after="1"/>
        <w:rPr>
          <w:rFonts w:ascii="Times New Roman"/>
          <w:sz w:val="16"/>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7700"/>
        <w:gridCol w:w="7677"/>
      </w:tblGrid>
      <w:tr w:rsidR="008E77E5" w14:paraId="1551406A" w14:textId="77777777">
        <w:trPr>
          <w:trHeight w:val="497"/>
        </w:trPr>
        <w:tc>
          <w:tcPr>
            <w:tcW w:w="7700" w:type="dxa"/>
          </w:tcPr>
          <w:p w14:paraId="15514068" w14:textId="77777777" w:rsidR="008E77E5" w:rsidRDefault="006F6CA9">
            <w:pPr>
              <w:pStyle w:val="TableParagraph"/>
              <w:spacing w:before="21"/>
              <w:rPr>
                <w:sz w:val="24"/>
              </w:rPr>
            </w:pPr>
            <w:r>
              <w:rPr>
                <w:color w:val="231F20"/>
                <w:sz w:val="24"/>
              </w:rPr>
              <w:t>Key achievements to date until July 2019:</w:t>
            </w:r>
          </w:p>
        </w:tc>
        <w:tc>
          <w:tcPr>
            <w:tcW w:w="7677" w:type="dxa"/>
          </w:tcPr>
          <w:p w14:paraId="15514069" w14:textId="77777777" w:rsidR="008E77E5" w:rsidRDefault="006F6CA9">
            <w:pPr>
              <w:pStyle w:val="TableParagraph"/>
              <w:spacing w:before="21"/>
              <w:rPr>
                <w:sz w:val="24"/>
              </w:rPr>
            </w:pPr>
            <w:r>
              <w:rPr>
                <w:color w:val="231F20"/>
                <w:sz w:val="24"/>
              </w:rPr>
              <w:t>Areas for further improvement and baseline evidence of need:</w:t>
            </w:r>
          </w:p>
        </w:tc>
      </w:tr>
      <w:tr w:rsidR="008E77E5" w:rsidRPr="006F6CA9" w14:paraId="1551406D" w14:textId="77777777">
        <w:trPr>
          <w:trHeight w:val="2551"/>
        </w:trPr>
        <w:tc>
          <w:tcPr>
            <w:tcW w:w="7700" w:type="dxa"/>
          </w:tcPr>
          <w:p w14:paraId="787A509D" w14:textId="2A9A47E4"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Swimming provision in Year 5 </w:t>
            </w:r>
          </w:p>
          <w:p w14:paraId="7C00E403"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Involvement in family of school’s competitions </w:t>
            </w:r>
          </w:p>
          <w:p w14:paraId="7626499A"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After School Club and Lunchtime Clubs </w:t>
            </w:r>
          </w:p>
          <w:p w14:paraId="089DD8FE"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Staff CPD through specialist coaching and team teaching </w:t>
            </w:r>
          </w:p>
          <w:p w14:paraId="0014801A"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PE Leader attends PE network </w:t>
            </w:r>
          </w:p>
          <w:p w14:paraId="4FA49D96"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Transition work through sporting activities with secondary practitioners</w:t>
            </w:r>
          </w:p>
          <w:p w14:paraId="1551406B" w14:textId="1D07CF33" w:rsidR="008E77E5" w:rsidRPr="00875338" w:rsidRDefault="00875338" w:rsidP="00875338">
            <w:pPr>
              <w:pStyle w:val="TableParagraph"/>
              <w:numPr>
                <w:ilvl w:val="0"/>
                <w:numId w:val="2"/>
              </w:numPr>
              <w:rPr>
                <w:rFonts w:ascii="Tahoma" w:hAnsi="Tahoma" w:cs="Tahoma"/>
                <w:sz w:val="24"/>
              </w:rPr>
            </w:pPr>
            <w:r w:rsidRPr="00875338">
              <w:rPr>
                <w:rFonts w:ascii="Tahoma" w:hAnsi="Tahoma" w:cs="Tahoma"/>
              </w:rPr>
              <w:t>PE Kit policy implemented</w:t>
            </w:r>
          </w:p>
        </w:tc>
        <w:tc>
          <w:tcPr>
            <w:tcW w:w="7677" w:type="dxa"/>
          </w:tcPr>
          <w:p w14:paraId="1430A4E4"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Skip2Bfit launch event and embedded within the school day </w:t>
            </w:r>
          </w:p>
          <w:p w14:paraId="7D259A44"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Improved playground activities </w:t>
            </w:r>
          </w:p>
          <w:p w14:paraId="59D72DA1" w14:textId="1724E303"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Improved extra-curricular offer </w:t>
            </w:r>
          </w:p>
          <w:p w14:paraId="7C4035D1"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Curriculum map to be improved to provide a range of broad and balanced activities </w:t>
            </w:r>
          </w:p>
          <w:p w14:paraId="39F7189F" w14:textId="6540A67F"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Staff audit on PE skills </w:t>
            </w:r>
          </w:p>
          <w:p w14:paraId="554AAE94" w14:textId="77777777" w:rsidR="00875338" w:rsidRPr="00875338" w:rsidRDefault="00875338" w:rsidP="00875338">
            <w:pPr>
              <w:pStyle w:val="TableParagraph"/>
              <w:numPr>
                <w:ilvl w:val="0"/>
                <w:numId w:val="2"/>
              </w:numPr>
              <w:rPr>
                <w:rFonts w:ascii="Tahoma" w:hAnsi="Tahoma" w:cs="Tahoma"/>
                <w:sz w:val="24"/>
              </w:rPr>
            </w:pPr>
            <w:r w:rsidRPr="00875338">
              <w:rPr>
                <w:rFonts w:ascii="Tahoma" w:hAnsi="Tahoma" w:cs="Tahoma"/>
              </w:rPr>
              <w:t xml:space="preserve">Assessment procedures in place and utilized by all staff </w:t>
            </w:r>
          </w:p>
          <w:p w14:paraId="1551406C" w14:textId="6DAE5F12" w:rsidR="008E77E5" w:rsidRPr="00875338" w:rsidRDefault="00875338" w:rsidP="00875338">
            <w:pPr>
              <w:pStyle w:val="TableParagraph"/>
              <w:numPr>
                <w:ilvl w:val="0"/>
                <w:numId w:val="2"/>
              </w:numPr>
              <w:rPr>
                <w:rFonts w:ascii="Tahoma" w:hAnsi="Tahoma" w:cs="Tahoma"/>
                <w:sz w:val="24"/>
              </w:rPr>
            </w:pPr>
            <w:r w:rsidRPr="00875338">
              <w:rPr>
                <w:rFonts w:ascii="Tahoma" w:hAnsi="Tahoma" w:cs="Tahoma"/>
              </w:rPr>
              <w:t>Participation in charity related sports activities (</w:t>
            </w:r>
            <w:proofErr w:type="spellStart"/>
            <w:r w:rsidRPr="00875338">
              <w:rPr>
                <w:rFonts w:ascii="Tahoma" w:hAnsi="Tahoma" w:cs="Tahoma"/>
              </w:rPr>
              <w:t>Campsmount</w:t>
            </w:r>
            <w:proofErr w:type="spellEnd"/>
            <w:r w:rsidRPr="00875338">
              <w:rPr>
                <w:rFonts w:ascii="Tahoma" w:hAnsi="Tahoma" w:cs="Tahoma"/>
              </w:rPr>
              <w:t xml:space="preserve"> support</w:t>
            </w:r>
            <w:r w:rsidR="0026470B">
              <w:rPr>
                <w:rFonts w:ascii="Tahoma" w:hAnsi="Tahoma" w:cs="Tahoma"/>
              </w:rPr>
              <w:t>)</w:t>
            </w:r>
          </w:p>
        </w:tc>
      </w:tr>
    </w:tbl>
    <w:p w14:paraId="1551406E" w14:textId="77777777" w:rsidR="008E77E5" w:rsidRPr="006F6CA9" w:rsidRDefault="008E77E5">
      <w:pPr>
        <w:pStyle w:val="BodyText"/>
        <w:rPr>
          <w:rFonts w:asciiTheme="minorHAnsi" w:hAnsiTheme="minorHAnsi"/>
          <w:sz w:val="20"/>
        </w:rPr>
      </w:pPr>
    </w:p>
    <w:p w14:paraId="1551406F" w14:textId="77777777" w:rsidR="008E77E5" w:rsidRPr="006F6CA9" w:rsidRDefault="008E77E5">
      <w:pPr>
        <w:pStyle w:val="BodyText"/>
        <w:spacing w:before="5"/>
        <w:rPr>
          <w:rFonts w:asciiTheme="minorHAnsi" w:hAnsiTheme="minorHAnsi"/>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1603"/>
        <w:gridCol w:w="3777"/>
      </w:tblGrid>
      <w:tr w:rsidR="008E77E5" w:rsidRPr="006F6CA9" w14:paraId="15514072" w14:textId="77777777" w:rsidTr="006F6CA9">
        <w:trPr>
          <w:trHeight w:val="405"/>
        </w:trPr>
        <w:tc>
          <w:tcPr>
            <w:tcW w:w="11603" w:type="dxa"/>
          </w:tcPr>
          <w:p w14:paraId="15514070"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Meeting national curriculum requirements for swimming and water safety.</w:t>
            </w:r>
          </w:p>
        </w:tc>
        <w:tc>
          <w:tcPr>
            <w:tcW w:w="3777" w:type="dxa"/>
          </w:tcPr>
          <w:p w14:paraId="15514071" w14:textId="77777777" w:rsidR="008E77E5" w:rsidRPr="006F6CA9" w:rsidRDefault="008E77E5">
            <w:pPr>
              <w:pStyle w:val="TableParagraph"/>
              <w:ind w:left="0"/>
              <w:rPr>
                <w:rFonts w:asciiTheme="minorHAnsi" w:hAnsiTheme="minorHAnsi"/>
                <w:sz w:val="24"/>
              </w:rPr>
            </w:pPr>
          </w:p>
        </w:tc>
      </w:tr>
      <w:tr w:rsidR="008E77E5" w:rsidRPr="006F6CA9" w14:paraId="15514077" w14:textId="77777777" w:rsidTr="006F6CA9">
        <w:trPr>
          <w:trHeight w:val="1283"/>
        </w:trPr>
        <w:tc>
          <w:tcPr>
            <w:tcW w:w="11603" w:type="dxa"/>
          </w:tcPr>
          <w:p w14:paraId="15514073" w14:textId="77777777" w:rsidR="008E77E5" w:rsidRPr="006F6CA9" w:rsidRDefault="006F6CA9">
            <w:pPr>
              <w:pStyle w:val="TableParagraph"/>
              <w:spacing w:before="22" w:line="235" w:lineRule="auto"/>
              <w:rPr>
                <w:rFonts w:asciiTheme="minorHAnsi" w:hAnsiTheme="minorHAnsi"/>
                <w:sz w:val="26"/>
              </w:rPr>
            </w:pPr>
            <w:r w:rsidRPr="006F6CA9">
              <w:rPr>
                <w:rFonts w:asciiTheme="minorHAnsi" w:hAnsiTheme="minorHAnsi"/>
                <w:color w:val="231F20"/>
                <w:sz w:val="26"/>
              </w:rPr>
              <w:t>What percentage of your current</w:t>
            </w:r>
            <w:r w:rsidRPr="006F6CA9">
              <w:rPr>
                <w:rFonts w:asciiTheme="minorHAnsi" w:hAnsiTheme="minorHAnsi"/>
                <w:color w:val="231F20"/>
                <w:spacing w:val="-5"/>
                <w:sz w:val="26"/>
              </w:rPr>
              <w:t xml:space="preserve"> Year </w:t>
            </w:r>
            <w:r w:rsidRPr="006F6CA9">
              <w:rPr>
                <w:rFonts w:asciiTheme="minorHAnsi" w:hAnsiTheme="minorHAnsi"/>
                <w:color w:val="231F20"/>
                <w:sz w:val="26"/>
              </w:rPr>
              <w:t xml:space="preserve">6 cohort swim </w:t>
            </w:r>
            <w:r w:rsidRPr="006F6CA9">
              <w:rPr>
                <w:rFonts w:asciiTheme="minorHAnsi" w:hAnsiTheme="minorHAnsi"/>
                <w:color w:val="231F20"/>
                <w:spacing w:val="-3"/>
                <w:sz w:val="26"/>
              </w:rPr>
              <w:t xml:space="preserve">competently, </w:t>
            </w:r>
            <w:r w:rsidRPr="006F6CA9">
              <w:rPr>
                <w:rFonts w:asciiTheme="minorHAnsi" w:hAnsiTheme="minorHAnsi"/>
                <w:color w:val="231F20"/>
                <w:sz w:val="26"/>
              </w:rPr>
              <w:t>confidently and proficiently over a distance of at least 25 metres?</w:t>
            </w:r>
          </w:p>
          <w:p w14:paraId="15514074" w14:textId="77777777" w:rsidR="008E77E5" w:rsidRPr="006F6CA9" w:rsidRDefault="006F6CA9">
            <w:pPr>
              <w:pStyle w:val="TableParagraph"/>
              <w:spacing w:line="312" w:lineRule="exact"/>
              <w:rPr>
                <w:rFonts w:asciiTheme="minorHAnsi" w:hAnsiTheme="minorHAnsi"/>
                <w:sz w:val="26"/>
              </w:rPr>
            </w:pPr>
            <w:r w:rsidRPr="006F6CA9">
              <w:rPr>
                <w:rFonts w:asciiTheme="minorHAnsi" w:hAnsiTheme="minorHAnsi"/>
                <w:b/>
                <w:color w:val="231F20"/>
                <w:sz w:val="26"/>
              </w:rPr>
              <w:t xml:space="preserve">N.B. </w:t>
            </w:r>
            <w:r w:rsidRPr="006F6CA9">
              <w:rPr>
                <w:rFonts w:asciiTheme="minorHAnsi" w:hAnsiTheme="minorHAnsi"/>
                <w:color w:val="231F20"/>
                <w:sz w:val="26"/>
              </w:rPr>
              <w:t>Even though your pupils may swim in another year please report on their attainment on leaving</w:t>
            </w:r>
          </w:p>
          <w:p w14:paraId="15514075" w14:textId="77777777" w:rsidR="008E77E5" w:rsidRPr="006F6CA9" w:rsidRDefault="006F6CA9">
            <w:pPr>
              <w:pStyle w:val="TableParagraph"/>
              <w:spacing w:line="307" w:lineRule="exact"/>
              <w:rPr>
                <w:rFonts w:asciiTheme="minorHAnsi" w:hAnsiTheme="minorHAnsi"/>
                <w:sz w:val="26"/>
              </w:rPr>
            </w:pPr>
            <w:r w:rsidRPr="006F6CA9">
              <w:rPr>
                <w:rFonts w:asciiTheme="minorHAnsi" w:hAnsiTheme="minorHAnsi"/>
                <w:color w:val="231F20"/>
                <w:sz w:val="26"/>
              </w:rPr>
              <w:t>primary school at the end of the summer term 2020.</w:t>
            </w:r>
          </w:p>
        </w:tc>
        <w:tc>
          <w:tcPr>
            <w:tcW w:w="3777" w:type="dxa"/>
          </w:tcPr>
          <w:p w14:paraId="15514076" w14:textId="7B01DDA2" w:rsidR="008E77E5" w:rsidRPr="006F6CA9" w:rsidRDefault="0026470B">
            <w:pPr>
              <w:pStyle w:val="TableParagraph"/>
              <w:spacing w:before="17"/>
              <w:ind w:left="79"/>
              <w:rPr>
                <w:rFonts w:asciiTheme="minorHAnsi" w:hAnsiTheme="minorHAnsi"/>
                <w:sz w:val="26"/>
              </w:rPr>
            </w:pPr>
            <w:r>
              <w:rPr>
                <w:rFonts w:asciiTheme="minorHAnsi" w:hAnsiTheme="minorHAnsi"/>
                <w:color w:val="231F20"/>
                <w:sz w:val="26"/>
              </w:rPr>
              <w:t>79</w:t>
            </w:r>
            <w:r w:rsidR="006F6CA9" w:rsidRPr="006F6CA9">
              <w:rPr>
                <w:rFonts w:asciiTheme="minorHAnsi" w:hAnsiTheme="minorHAnsi"/>
                <w:color w:val="231F20"/>
                <w:sz w:val="26"/>
              </w:rPr>
              <w:t>%</w:t>
            </w:r>
          </w:p>
        </w:tc>
      </w:tr>
      <w:tr w:rsidR="008E77E5" w:rsidRPr="006F6CA9" w14:paraId="1551407A" w14:textId="77777777" w:rsidTr="006F6CA9">
        <w:trPr>
          <w:trHeight w:val="1189"/>
        </w:trPr>
        <w:tc>
          <w:tcPr>
            <w:tcW w:w="11603" w:type="dxa"/>
          </w:tcPr>
          <w:p w14:paraId="15514078" w14:textId="77777777" w:rsidR="008E77E5" w:rsidRPr="006F6CA9" w:rsidRDefault="006F6CA9">
            <w:pPr>
              <w:pStyle w:val="TableParagraph"/>
              <w:spacing w:before="22" w:line="235" w:lineRule="auto"/>
              <w:ind w:right="261"/>
              <w:rPr>
                <w:rFonts w:asciiTheme="minorHAnsi" w:hAnsiTheme="minorHAnsi"/>
                <w:sz w:val="26"/>
              </w:rPr>
            </w:pPr>
            <w:r w:rsidRPr="006F6CA9">
              <w:rPr>
                <w:rFonts w:asciiTheme="minorHAnsi" w:hAnsiTheme="minorHAnsi"/>
                <w:color w:val="231F20"/>
                <w:sz w:val="26"/>
              </w:rPr>
              <w:t xml:space="preserve">What percentage of your current </w:t>
            </w:r>
            <w:r w:rsidRPr="006F6CA9">
              <w:rPr>
                <w:rFonts w:asciiTheme="minorHAnsi" w:hAnsiTheme="minorHAnsi"/>
                <w:color w:val="231F20"/>
                <w:spacing w:val="-5"/>
                <w:sz w:val="26"/>
              </w:rPr>
              <w:t xml:space="preserve">Year </w:t>
            </w:r>
            <w:r w:rsidRPr="006F6CA9">
              <w:rPr>
                <w:rFonts w:asciiTheme="minorHAnsi" w:hAnsiTheme="minorHAnsi"/>
                <w:color w:val="231F20"/>
                <w:sz w:val="26"/>
              </w:rPr>
              <w:t xml:space="preserve">6 cohort use a range of </w:t>
            </w:r>
            <w:r w:rsidRPr="006F6CA9">
              <w:rPr>
                <w:rFonts w:asciiTheme="minorHAnsi" w:hAnsiTheme="minorHAnsi"/>
                <w:color w:val="231F20"/>
                <w:spacing w:val="-3"/>
                <w:sz w:val="26"/>
              </w:rPr>
              <w:t xml:space="preserve">strokes </w:t>
            </w:r>
            <w:r w:rsidRPr="006F6CA9">
              <w:rPr>
                <w:rFonts w:asciiTheme="minorHAnsi" w:hAnsiTheme="minorHAnsi"/>
                <w:color w:val="231F20"/>
                <w:sz w:val="26"/>
              </w:rPr>
              <w:t xml:space="preserve">effectively [for example, front crawl, </w:t>
            </w:r>
            <w:r w:rsidRPr="006F6CA9">
              <w:rPr>
                <w:rFonts w:asciiTheme="minorHAnsi" w:hAnsiTheme="minorHAnsi"/>
                <w:color w:val="231F20"/>
                <w:spacing w:val="-3"/>
                <w:sz w:val="26"/>
              </w:rPr>
              <w:t xml:space="preserve">backstroke </w:t>
            </w:r>
            <w:r w:rsidRPr="006F6CA9">
              <w:rPr>
                <w:rFonts w:asciiTheme="minorHAnsi" w:hAnsiTheme="minorHAnsi"/>
                <w:color w:val="231F20"/>
                <w:sz w:val="26"/>
              </w:rPr>
              <w:t>and breaststroke]?</w:t>
            </w:r>
          </w:p>
        </w:tc>
        <w:tc>
          <w:tcPr>
            <w:tcW w:w="3777" w:type="dxa"/>
          </w:tcPr>
          <w:p w14:paraId="15514079" w14:textId="5616EE2D" w:rsidR="008E77E5" w:rsidRPr="006F6CA9" w:rsidRDefault="0026470B">
            <w:pPr>
              <w:pStyle w:val="TableParagraph"/>
              <w:spacing w:before="17"/>
              <w:ind w:left="79"/>
              <w:rPr>
                <w:rFonts w:asciiTheme="minorHAnsi" w:hAnsiTheme="minorHAnsi"/>
                <w:sz w:val="26"/>
              </w:rPr>
            </w:pPr>
            <w:r>
              <w:rPr>
                <w:rFonts w:asciiTheme="minorHAnsi" w:hAnsiTheme="minorHAnsi"/>
                <w:color w:val="231F20"/>
                <w:sz w:val="26"/>
              </w:rPr>
              <w:t>79</w:t>
            </w:r>
            <w:r w:rsidR="006F6CA9" w:rsidRPr="006F6CA9">
              <w:rPr>
                <w:rFonts w:asciiTheme="minorHAnsi" w:hAnsiTheme="minorHAnsi"/>
                <w:color w:val="231F20"/>
                <w:sz w:val="26"/>
              </w:rPr>
              <w:t>%</w:t>
            </w:r>
          </w:p>
        </w:tc>
      </w:tr>
      <w:tr w:rsidR="008E77E5" w:rsidRPr="006F6CA9" w14:paraId="1551407D" w14:textId="77777777" w:rsidTr="006F6CA9">
        <w:trPr>
          <w:trHeight w:val="1227"/>
        </w:trPr>
        <w:tc>
          <w:tcPr>
            <w:tcW w:w="11603" w:type="dxa"/>
          </w:tcPr>
          <w:p w14:paraId="1551407B" w14:textId="77777777" w:rsidR="008E77E5" w:rsidRPr="006F6CA9" w:rsidRDefault="006F6CA9">
            <w:pPr>
              <w:pStyle w:val="TableParagraph"/>
              <w:spacing w:before="17"/>
              <w:rPr>
                <w:rFonts w:asciiTheme="minorHAnsi" w:hAnsiTheme="minorHAnsi"/>
                <w:sz w:val="26"/>
              </w:rPr>
            </w:pPr>
            <w:r w:rsidRPr="006F6CA9">
              <w:rPr>
                <w:rFonts w:asciiTheme="minorHAnsi" w:hAnsiTheme="minorHAnsi"/>
                <w:color w:val="231F20"/>
                <w:sz w:val="26"/>
              </w:rPr>
              <w:t>What percentage of your current Year 6 cohort perform safe self-rescue in different water-based situations?</w:t>
            </w:r>
          </w:p>
        </w:tc>
        <w:tc>
          <w:tcPr>
            <w:tcW w:w="3777" w:type="dxa"/>
          </w:tcPr>
          <w:p w14:paraId="1551407C" w14:textId="73872171" w:rsidR="008E77E5" w:rsidRPr="006F6CA9" w:rsidRDefault="0026470B">
            <w:pPr>
              <w:pStyle w:val="TableParagraph"/>
              <w:spacing w:before="17"/>
              <w:ind w:left="79"/>
              <w:rPr>
                <w:rFonts w:asciiTheme="minorHAnsi" w:hAnsiTheme="minorHAnsi"/>
                <w:sz w:val="26"/>
              </w:rPr>
            </w:pPr>
            <w:r>
              <w:rPr>
                <w:rFonts w:asciiTheme="minorHAnsi" w:hAnsiTheme="minorHAnsi"/>
                <w:color w:val="231F20"/>
                <w:sz w:val="26"/>
              </w:rPr>
              <w:t>72</w:t>
            </w:r>
            <w:r w:rsidR="006F6CA9" w:rsidRPr="006F6CA9">
              <w:rPr>
                <w:rFonts w:asciiTheme="minorHAnsi" w:hAnsiTheme="minorHAnsi"/>
                <w:color w:val="231F20"/>
                <w:sz w:val="26"/>
              </w:rPr>
              <w:t>%</w:t>
            </w:r>
          </w:p>
        </w:tc>
      </w:tr>
      <w:tr w:rsidR="008E77E5" w:rsidRPr="006F6CA9" w14:paraId="15514080" w14:textId="77777777" w:rsidTr="006F6CA9">
        <w:trPr>
          <w:trHeight w:val="1160"/>
        </w:trPr>
        <w:tc>
          <w:tcPr>
            <w:tcW w:w="11603" w:type="dxa"/>
          </w:tcPr>
          <w:p w14:paraId="1551407E" w14:textId="77777777" w:rsidR="008E77E5" w:rsidRPr="006F6CA9" w:rsidRDefault="006F6CA9">
            <w:pPr>
              <w:pStyle w:val="TableParagraph"/>
              <w:spacing w:before="22" w:line="235" w:lineRule="auto"/>
              <w:ind w:right="216"/>
              <w:jc w:val="both"/>
              <w:rPr>
                <w:rFonts w:asciiTheme="minorHAnsi" w:hAnsiTheme="minorHAnsi"/>
                <w:sz w:val="26"/>
              </w:rPr>
            </w:pPr>
            <w:r w:rsidRPr="006F6CA9">
              <w:rPr>
                <w:rFonts w:asciiTheme="minorHAnsi" w:hAnsiTheme="minorHAnsi"/>
                <w:color w:val="231F20"/>
                <w:sz w:val="26"/>
              </w:rPr>
              <w:t>Schools</w:t>
            </w:r>
            <w:r w:rsidRPr="006F6CA9">
              <w:rPr>
                <w:rFonts w:asciiTheme="minorHAnsi" w:hAnsiTheme="minorHAnsi"/>
                <w:color w:val="231F20"/>
                <w:spacing w:val="-4"/>
                <w:sz w:val="26"/>
              </w:rPr>
              <w:t xml:space="preserve"> </w:t>
            </w:r>
            <w:r w:rsidRPr="006F6CA9">
              <w:rPr>
                <w:rFonts w:asciiTheme="minorHAnsi" w:hAnsiTheme="minorHAnsi"/>
                <w:color w:val="231F20"/>
                <w:sz w:val="26"/>
              </w:rPr>
              <w:t>can</w:t>
            </w:r>
            <w:r w:rsidRPr="006F6CA9">
              <w:rPr>
                <w:rFonts w:asciiTheme="minorHAnsi" w:hAnsiTheme="minorHAnsi"/>
                <w:color w:val="231F20"/>
                <w:spacing w:val="-3"/>
                <w:sz w:val="26"/>
              </w:rPr>
              <w:t xml:space="preserve"> </w:t>
            </w:r>
            <w:r w:rsidRPr="006F6CA9">
              <w:rPr>
                <w:rFonts w:asciiTheme="minorHAnsi" w:hAnsiTheme="minorHAnsi"/>
                <w:color w:val="231F20"/>
                <w:sz w:val="26"/>
              </w:rPr>
              <w:t>choose</w:t>
            </w:r>
            <w:r w:rsidRPr="006F6CA9">
              <w:rPr>
                <w:rFonts w:asciiTheme="minorHAnsi" w:hAnsiTheme="minorHAnsi"/>
                <w:color w:val="231F20"/>
                <w:spacing w:val="-3"/>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use</w:t>
            </w:r>
            <w:r w:rsidRPr="006F6CA9">
              <w:rPr>
                <w:rFonts w:asciiTheme="minorHAnsi" w:hAnsiTheme="minorHAnsi"/>
                <w:color w:val="231F20"/>
                <w:spacing w:val="-3"/>
                <w:sz w:val="26"/>
              </w:rPr>
              <w:t xml:space="preserve"> </w:t>
            </w:r>
            <w:r w:rsidRPr="006F6CA9">
              <w:rPr>
                <w:rFonts w:asciiTheme="minorHAnsi" w:hAnsiTheme="minorHAnsi"/>
                <w:color w:val="231F20"/>
                <w:sz w:val="26"/>
              </w:rPr>
              <w:t>the</w:t>
            </w:r>
            <w:r w:rsidRPr="006F6CA9">
              <w:rPr>
                <w:rFonts w:asciiTheme="minorHAnsi" w:hAnsiTheme="minorHAnsi"/>
                <w:color w:val="231F20"/>
                <w:spacing w:val="-3"/>
                <w:sz w:val="26"/>
              </w:rPr>
              <w:t xml:space="preserve"> </w:t>
            </w:r>
            <w:r w:rsidRPr="006F6CA9">
              <w:rPr>
                <w:rFonts w:asciiTheme="minorHAnsi" w:hAnsiTheme="minorHAnsi"/>
                <w:color w:val="231F20"/>
                <w:sz w:val="26"/>
              </w:rPr>
              <w:t>Primary</w:t>
            </w:r>
            <w:r w:rsidRPr="006F6CA9">
              <w:rPr>
                <w:rFonts w:asciiTheme="minorHAnsi" w:hAnsiTheme="minorHAnsi"/>
                <w:color w:val="231F20"/>
                <w:spacing w:val="-2"/>
                <w:sz w:val="26"/>
              </w:rPr>
              <w:t xml:space="preserve"> </w:t>
            </w:r>
            <w:r w:rsidRPr="006F6CA9">
              <w:rPr>
                <w:rFonts w:asciiTheme="minorHAnsi" w:hAnsiTheme="minorHAnsi"/>
                <w:color w:val="231F20"/>
                <w:sz w:val="26"/>
              </w:rPr>
              <w:t>PE</w:t>
            </w:r>
            <w:r w:rsidRPr="006F6CA9">
              <w:rPr>
                <w:rFonts w:asciiTheme="minorHAnsi" w:hAnsiTheme="minorHAnsi"/>
                <w:color w:val="231F20"/>
                <w:spacing w:val="-3"/>
                <w:sz w:val="26"/>
              </w:rPr>
              <w:t xml:space="preserve"> </w:t>
            </w:r>
            <w:r w:rsidRPr="006F6CA9">
              <w:rPr>
                <w:rFonts w:asciiTheme="minorHAnsi" w:hAnsiTheme="minorHAnsi"/>
                <w:color w:val="231F20"/>
                <w:sz w:val="26"/>
              </w:rPr>
              <w:t>and</w:t>
            </w:r>
            <w:r w:rsidRPr="006F6CA9">
              <w:rPr>
                <w:rFonts w:asciiTheme="minorHAnsi" w:hAnsiTheme="minorHAnsi"/>
                <w:color w:val="231F20"/>
                <w:spacing w:val="-3"/>
                <w:sz w:val="26"/>
              </w:rPr>
              <w:t xml:space="preserve"> </w:t>
            </w:r>
            <w:r w:rsidRPr="006F6CA9">
              <w:rPr>
                <w:rFonts w:asciiTheme="minorHAnsi" w:hAnsiTheme="minorHAnsi"/>
                <w:color w:val="231F20"/>
                <w:sz w:val="26"/>
              </w:rPr>
              <w:t>Sport</w:t>
            </w:r>
            <w:r w:rsidRPr="006F6CA9">
              <w:rPr>
                <w:rFonts w:asciiTheme="minorHAnsi" w:hAnsiTheme="minorHAnsi"/>
                <w:color w:val="231F20"/>
                <w:spacing w:val="-4"/>
                <w:sz w:val="26"/>
              </w:rPr>
              <w:t xml:space="preserve"> </w:t>
            </w:r>
            <w:r w:rsidRPr="006F6CA9">
              <w:rPr>
                <w:rFonts w:asciiTheme="minorHAnsi" w:hAnsiTheme="minorHAnsi"/>
                <w:color w:val="231F20"/>
                <w:sz w:val="26"/>
              </w:rPr>
              <w:t>Premium</w:t>
            </w:r>
            <w:r w:rsidRPr="006F6CA9">
              <w:rPr>
                <w:rFonts w:asciiTheme="minorHAnsi" w:hAnsiTheme="minorHAnsi"/>
                <w:color w:val="231F20"/>
                <w:spacing w:val="-2"/>
                <w:sz w:val="26"/>
              </w:rPr>
              <w:t xml:space="preserve"> </w:t>
            </w:r>
            <w:r w:rsidRPr="006F6CA9">
              <w:rPr>
                <w:rFonts w:asciiTheme="minorHAnsi" w:hAnsiTheme="minorHAnsi"/>
                <w:color w:val="231F20"/>
                <w:sz w:val="26"/>
              </w:rPr>
              <w:t>to</w:t>
            </w:r>
            <w:r w:rsidRPr="006F6CA9">
              <w:rPr>
                <w:rFonts w:asciiTheme="minorHAnsi" w:hAnsiTheme="minorHAnsi"/>
                <w:color w:val="231F20"/>
                <w:spacing w:val="-3"/>
                <w:sz w:val="26"/>
              </w:rPr>
              <w:t xml:space="preserve"> </w:t>
            </w:r>
            <w:r w:rsidRPr="006F6CA9">
              <w:rPr>
                <w:rFonts w:asciiTheme="minorHAnsi" w:hAnsiTheme="minorHAnsi"/>
                <w:color w:val="231F20"/>
                <w:sz w:val="26"/>
              </w:rPr>
              <w:t>provide</w:t>
            </w:r>
            <w:r w:rsidRPr="006F6CA9">
              <w:rPr>
                <w:rFonts w:asciiTheme="minorHAnsi" w:hAnsiTheme="minorHAnsi"/>
                <w:color w:val="231F20"/>
                <w:spacing w:val="-3"/>
                <w:sz w:val="26"/>
              </w:rPr>
              <w:t xml:space="preserve"> </w:t>
            </w:r>
            <w:r w:rsidRPr="006F6CA9">
              <w:rPr>
                <w:rFonts w:asciiTheme="minorHAnsi" w:hAnsiTheme="minorHAnsi"/>
                <w:color w:val="231F20"/>
                <w:sz w:val="26"/>
              </w:rPr>
              <w:t>additional</w:t>
            </w:r>
            <w:r w:rsidRPr="006F6CA9">
              <w:rPr>
                <w:rFonts w:asciiTheme="minorHAnsi" w:hAnsiTheme="minorHAnsi"/>
                <w:color w:val="231F20"/>
                <w:spacing w:val="-3"/>
                <w:sz w:val="26"/>
              </w:rPr>
              <w:t xml:space="preserve"> </w:t>
            </w:r>
            <w:r w:rsidRPr="006F6CA9">
              <w:rPr>
                <w:rFonts w:asciiTheme="minorHAnsi" w:hAnsiTheme="minorHAnsi"/>
                <w:color w:val="231F20"/>
                <w:sz w:val="26"/>
              </w:rPr>
              <w:t>provision</w:t>
            </w:r>
            <w:r w:rsidRPr="006F6CA9">
              <w:rPr>
                <w:rFonts w:asciiTheme="minorHAnsi" w:hAnsiTheme="minorHAnsi"/>
                <w:color w:val="231F20"/>
                <w:spacing w:val="-3"/>
                <w:sz w:val="26"/>
              </w:rPr>
              <w:t xml:space="preserve"> for </w:t>
            </w:r>
            <w:r w:rsidRPr="006F6CA9">
              <w:rPr>
                <w:rFonts w:asciiTheme="minorHAnsi" w:hAnsiTheme="minorHAnsi"/>
                <w:color w:val="231F20"/>
                <w:sz w:val="26"/>
              </w:rPr>
              <w:t xml:space="preserve">swimming but this must be </w:t>
            </w:r>
            <w:r w:rsidRPr="006F6CA9">
              <w:rPr>
                <w:rFonts w:asciiTheme="minorHAnsi" w:hAnsiTheme="minorHAnsi"/>
                <w:color w:val="231F20"/>
                <w:spacing w:val="-3"/>
                <w:sz w:val="26"/>
              </w:rPr>
              <w:t xml:space="preserve">for </w:t>
            </w:r>
            <w:r w:rsidRPr="006F6CA9">
              <w:rPr>
                <w:rFonts w:asciiTheme="minorHAnsi" w:hAnsiTheme="minorHAnsi"/>
                <w:color w:val="231F20"/>
                <w:sz w:val="26"/>
              </w:rPr>
              <w:t xml:space="preserve">activity </w:t>
            </w:r>
            <w:r w:rsidRPr="006F6CA9">
              <w:rPr>
                <w:rFonts w:asciiTheme="minorHAnsi" w:hAnsiTheme="minorHAnsi"/>
                <w:b/>
                <w:color w:val="231F20"/>
                <w:sz w:val="26"/>
              </w:rPr>
              <w:t xml:space="preserve">over and above </w:t>
            </w:r>
            <w:r w:rsidRPr="006F6CA9">
              <w:rPr>
                <w:rFonts w:asciiTheme="minorHAnsi" w:hAnsiTheme="minorHAnsi"/>
                <w:color w:val="231F20"/>
                <w:sz w:val="26"/>
              </w:rPr>
              <w:t xml:space="preserve">the national curriculum requirements. </w:t>
            </w:r>
            <w:r w:rsidRPr="006F6CA9">
              <w:rPr>
                <w:rFonts w:asciiTheme="minorHAnsi" w:hAnsiTheme="minorHAnsi"/>
                <w:color w:val="231F20"/>
                <w:spacing w:val="-3"/>
                <w:sz w:val="26"/>
              </w:rPr>
              <w:t xml:space="preserve">Have </w:t>
            </w:r>
            <w:r w:rsidRPr="006F6CA9">
              <w:rPr>
                <w:rFonts w:asciiTheme="minorHAnsi" w:hAnsiTheme="minorHAnsi"/>
                <w:color w:val="231F20"/>
                <w:sz w:val="26"/>
              </w:rPr>
              <w:t xml:space="preserve">you used it in this </w:t>
            </w:r>
            <w:r w:rsidRPr="006F6CA9">
              <w:rPr>
                <w:rFonts w:asciiTheme="minorHAnsi" w:hAnsiTheme="minorHAnsi"/>
                <w:color w:val="231F20"/>
                <w:spacing w:val="-3"/>
                <w:sz w:val="26"/>
              </w:rPr>
              <w:t>way?</w:t>
            </w:r>
          </w:p>
        </w:tc>
        <w:tc>
          <w:tcPr>
            <w:tcW w:w="3777" w:type="dxa"/>
          </w:tcPr>
          <w:p w14:paraId="1551407F" w14:textId="77777777" w:rsidR="008E77E5" w:rsidRPr="006F6CA9" w:rsidRDefault="006F6CA9">
            <w:pPr>
              <w:pStyle w:val="TableParagraph"/>
              <w:spacing w:before="17"/>
              <w:ind w:left="79"/>
              <w:rPr>
                <w:rFonts w:asciiTheme="minorHAnsi" w:hAnsiTheme="minorHAnsi"/>
                <w:sz w:val="26"/>
              </w:rPr>
            </w:pPr>
            <w:r w:rsidRPr="006F6CA9">
              <w:rPr>
                <w:rFonts w:asciiTheme="minorHAnsi" w:hAnsiTheme="minorHAnsi"/>
                <w:color w:val="231F20"/>
                <w:sz w:val="26"/>
              </w:rPr>
              <w:t>Yes</w:t>
            </w:r>
            <w:r w:rsidRPr="0026470B">
              <w:rPr>
                <w:rFonts w:asciiTheme="minorHAnsi" w:hAnsiTheme="minorHAnsi"/>
                <w:color w:val="231F20"/>
                <w:sz w:val="26"/>
                <w:shd w:val="clear" w:color="auto" w:fill="FFFF00"/>
              </w:rPr>
              <w:t>/No</w:t>
            </w:r>
          </w:p>
        </w:tc>
      </w:tr>
    </w:tbl>
    <w:p w14:paraId="15514081" w14:textId="77777777" w:rsidR="008E77E5" w:rsidRPr="006F6CA9" w:rsidRDefault="008E77E5">
      <w:pPr>
        <w:rPr>
          <w:rFonts w:asciiTheme="minorHAnsi" w:hAnsiTheme="minorHAnsi"/>
          <w:sz w:val="26"/>
        </w:rPr>
        <w:sectPr w:rsidR="008E77E5" w:rsidRPr="006F6CA9">
          <w:footerReference w:type="default" r:id="rId17"/>
          <w:pgSz w:w="16840" w:h="11910" w:orient="landscape"/>
          <w:pgMar w:top="720" w:right="0" w:bottom="620" w:left="0" w:header="0" w:footer="438" w:gutter="0"/>
          <w:cols w:space="720"/>
        </w:sectPr>
      </w:pPr>
    </w:p>
    <w:p w14:paraId="15514082" w14:textId="50E993BD" w:rsidR="008E77E5" w:rsidRPr="006F6CA9" w:rsidRDefault="00E01011">
      <w:pPr>
        <w:pStyle w:val="BodyText"/>
        <w:rPr>
          <w:rFonts w:asciiTheme="minorHAnsi" w:hAnsiTheme="minorHAnsi"/>
          <w:sz w:val="20"/>
        </w:rPr>
      </w:pPr>
      <w:r>
        <w:rPr>
          <w:rFonts w:asciiTheme="minorHAnsi" w:hAnsiTheme="minorHAnsi"/>
          <w:noProof/>
          <w:sz w:val="20"/>
        </w:rPr>
        <w:lastRenderedPageBreak/>
        <mc:AlternateContent>
          <mc:Choice Requires="wpg">
            <w:drawing>
              <wp:inline distT="0" distB="0" distL="0" distR="0" wp14:anchorId="15514168" wp14:editId="1CF728EB">
                <wp:extent cx="7074535" cy="777240"/>
                <wp:effectExtent l="0" t="0" r="2540" b="3810"/>
                <wp:docPr id="13"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074535" cy="777240"/>
                          <a:chOff x="0" y="0"/>
                          <a:chExt cx="11141" cy="1224"/>
                        </a:xfrm>
                      </wpg:grpSpPr>
                      <wps:wsp>
                        <wps:cNvPr id="14" name="Rectangle 4"/>
                        <wps:cNvSpPr>
                          <a:spLocks noChangeArrowheads="1"/>
                        </wps:cNvSpPr>
                        <wps:spPr bwMode="auto">
                          <a:xfrm>
                            <a:off x="0" y="0"/>
                            <a:ext cx="11141" cy="1224"/>
                          </a:xfrm>
                          <a:prstGeom prst="rect">
                            <a:avLst/>
                          </a:prstGeom>
                          <a:solidFill>
                            <a:srgbClr val="F99F1B"/>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5" name="Text Box 3"/>
                        <wps:cNvSpPr txBox="1">
                          <a:spLocks noChangeArrowheads="1"/>
                        </wps:cNvSpPr>
                        <wps:spPr bwMode="auto">
                          <a:xfrm>
                            <a:off x="0" y="0"/>
                            <a:ext cx="11141" cy="122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1417D" w14:textId="77777777" w:rsidR="006F6CA9" w:rsidRDefault="006F6CA9">
                              <w:pPr>
                                <w:spacing w:before="74" w:line="315" w:lineRule="exact"/>
                                <w:ind w:left="720"/>
                                <w:rPr>
                                  <w:b/>
                                  <w:sz w:val="26"/>
                                </w:rPr>
                              </w:pPr>
                              <w:r>
                                <w:rPr>
                                  <w:b/>
                                  <w:color w:val="FFFFFF"/>
                                  <w:sz w:val="26"/>
                                </w:rPr>
                                <w:t>Action Plan and Budget Tracking</w:t>
                              </w:r>
                            </w:p>
                            <w:p w14:paraId="1551417E"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wps:txbx>
                        <wps:bodyPr rot="0" vert="horz" wrap="square" lIns="0" tIns="0" rIns="0" bIns="0" anchor="t" anchorCtr="0" upright="1">
                          <a:noAutofit/>
                        </wps:bodyPr>
                      </wps:wsp>
                    </wpg:wgp>
                  </a:graphicData>
                </a:graphic>
              </wp:inline>
            </w:drawing>
          </mc:Choice>
          <mc:Fallback>
            <w:pict>
              <v:group w14:anchorId="15514168" id="Group 2" o:spid="_x0000_s1029" style="width:557.05pt;height:61.2pt;mso-position-horizontal-relative:char;mso-position-vertical-relative:line" coordsize="11141,1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">
                <v:rect id="Rectangle 4" o:spid="_x0000_s1030"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" fillcolor="#f99f1b" stroked="f"/>
                <v:shape id="Text Box 3" o:spid="_x0000_s1031" type="#_x0000_t202" style="position:absolute;width:11141;height:12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" filled="f" stroked="f">
                  <v:textbox inset="0,0,0,0">
                    <w:txbxContent>
                      <w:p w14:paraId="1551417D" w14:textId="77777777" w:rsidR="006F6CA9" w:rsidRDefault="006F6CA9">
                        <w:pPr>
                          <w:spacing w:before="74" w:line="315" w:lineRule="exact"/>
                          <w:ind w:left="720"/>
                          <w:rPr>
                            <w:b/>
                            <w:sz w:val="26"/>
                          </w:rPr>
                        </w:pPr>
                        <w:r>
                          <w:rPr>
                            <w:b/>
                            <w:color w:val="FFFFFF"/>
                            <w:sz w:val="26"/>
                          </w:rPr>
                          <w:t>Action Plan and Budget Tracking</w:t>
                        </w:r>
                      </w:p>
                      <w:p w14:paraId="1551417E" w14:textId="77777777" w:rsidR="006F6CA9" w:rsidRDefault="006F6CA9">
                        <w:pPr>
                          <w:spacing w:before="2" w:line="235" w:lineRule="auto"/>
                          <w:ind w:left="720"/>
                          <w:rPr>
                            <w:sz w:val="26"/>
                          </w:rPr>
                        </w:pPr>
                        <w:r>
                          <w:rPr>
                            <w:color w:val="FFFFFF"/>
                            <w:sz w:val="26"/>
                          </w:rPr>
                          <w:t>Capture your intended annual spend against the 5 key indicators. Clarify the success criteria and evidence of impact that you intend to measure to evaluate for pupils today and for the future.</w:t>
                        </w:r>
                      </w:p>
                    </w:txbxContent>
                  </v:textbox>
                </v:shape>
                <w10:anchorlock/>
              </v:group>
            </w:pict>
          </mc:Fallback>
        </mc:AlternateContent>
      </w:r>
    </w:p>
    <w:p w14:paraId="15514083" w14:textId="77777777" w:rsidR="008E77E5" w:rsidRPr="006F6CA9" w:rsidRDefault="008E77E5">
      <w:pPr>
        <w:pStyle w:val="BodyText"/>
        <w:rPr>
          <w:rFonts w:asciiTheme="minorHAnsi" w:hAnsiTheme="minorHAnsi"/>
          <w:sz w:val="20"/>
        </w:rPr>
      </w:pPr>
    </w:p>
    <w:p w14:paraId="15514084" w14:textId="77777777" w:rsidR="008E77E5" w:rsidRPr="006F6CA9" w:rsidRDefault="008E77E5">
      <w:pPr>
        <w:pStyle w:val="BodyText"/>
        <w:spacing w:before="3" w:after="1"/>
        <w:rPr>
          <w:rFonts w:asciiTheme="minorHAnsi" w:hAnsiTheme="minorHAnsi"/>
          <w:sz w:val="11"/>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15514089" w14:textId="77777777">
        <w:trPr>
          <w:trHeight w:val="383"/>
        </w:trPr>
        <w:tc>
          <w:tcPr>
            <w:tcW w:w="3720" w:type="dxa"/>
          </w:tcPr>
          <w:p w14:paraId="15514085" w14:textId="77777777"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Academic Year: </w:t>
            </w:r>
            <w:r w:rsidR="008A0F55">
              <w:rPr>
                <w:rFonts w:asciiTheme="minorHAnsi" w:hAnsiTheme="minorHAnsi"/>
                <w:color w:val="231F20"/>
                <w:sz w:val="24"/>
              </w:rPr>
              <w:t>2019/20</w:t>
            </w:r>
          </w:p>
        </w:tc>
        <w:tc>
          <w:tcPr>
            <w:tcW w:w="3600" w:type="dxa"/>
          </w:tcPr>
          <w:p w14:paraId="15514086" w14:textId="267F980E" w:rsidR="008E77E5" w:rsidRPr="006F6CA9" w:rsidRDefault="006F6CA9">
            <w:pPr>
              <w:pStyle w:val="TableParagraph"/>
              <w:spacing w:before="21"/>
              <w:rPr>
                <w:rFonts w:asciiTheme="minorHAnsi" w:hAnsiTheme="minorHAnsi"/>
                <w:sz w:val="24"/>
              </w:rPr>
            </w:pPr>
            <w:r w:rsidRPr="006F6CA9">
              <w:rPr>
                <w:rFonts w:asciiTheme="minorHAnsi" w:hAnsiTheme="minorHAnsi"/>
                <w:b/>
                <w:color w:val="231F20"/>
                <w:sz w:val="24"/>
              </w:rPr>
              <w:t xml:space="preserve">Total fund allocated: </w:t>
            </w:r>
            <w:r w:rsidRPr="006F6CA9">
              <w:rPr>
                <w:rFonts w:asciiTheme="minorHAnsi" w:hAnsiTheme="minorHAnsi"/>
                <w:color w:val="231F20"/>
                <w:sz w:val="24"/>
              </w:rPr>
              <w:t>£</w:t>
            </w:r>
            <w:r w:rsidR="0026470B">
              <w:rPr>
                <w:rFonts w:asciiTheme="minorHAnsi" w:hAnsiTheme="minorHAnsi"/>
                <w:color w:val="231F20"/>
                <w:sz w:val="24"/>
              </w:rPr>
              <w:t>19,190</w:t>
            </w:r>
          </w:p>
        </w:tc>
        <w:tc>
          <w:tcPr>
            <w:tcW w:w="4923" w:type="dxa"/>
            <w:gridSpan w:val="2"/>
          </w:tcPr>
          <w:p w14:paraId="15514087" w14:textId="34D489F1" w:rsidR="008E77E5" w:rsidRPr="006F6CA9" w:rsidRDefault="006F6CA9">
            <w:pPr>
              <w:pStyle w:val="TableParagraph"/>
              <w:spacing w:before="21"/>
              <w:rPr>
                <w:rFonts w:asciiTheme="minorHAnsi" w:hAnsiTheme="minorHAnsi"/>
                <w:b/>
                <w:sz w:val="24"/>
              </w:rPr>
            </w:pPr>
            <w:r w:rsidRPr="006F6CA9">
              <w:rPr>
                <w:rFonts w:asciiTheme="minorHAnsi" w:hAnsiTheme="minorHAnsi"/>
                <w:b/>
                <w:color w:val="231F20"/>
                <w:sz w:val="24"/>
              </w:rPr>
              <w:t>Date Updated:</w:t>
            </w:r>
            <w:r w:rsidR="0026470B">
              <w:rPr>
                <w:rFonts w:asciiTheme="minorHAnsi" w:hAnsiTheme="minorHAnsi"/>
                <w:b/>
                <w:color w:val="231F20"/>
                <w:sz w:val="24"/>
              </w:rPr>
              <w:t xml:space="preserve"> July 2020</w:t>
            </w:r>
          </w:p>
        </w:tc>
        <w:tc>
          <w:tcPr>
            <w:tcW w:w="3134" w:type="dxa"/>
            <w:tcBorders>
              <w:top w:val="nil"/>
              <w:right w:val="nil"/>
            </w:tcBorders>
          </w:tcPr>
          <w:p w14:paraId="15514088" w14:textId="77777777" w:rsidR="008E77E5" w:rsidRPr="006F6CA9" w:rsidRDefault="008E77E5">
            <w:pPr>
              <w:pStyle w:val="TableParagraph"/>
              <w:ind w:left="0"/>
              <w:rPr>
                <w:rFonts w:asciiTheme="minorHAnsi" w:hAnsiTheme="minorHAnsi"/>
                <w:sz w:val="24"/>
              </w:rPr>
            </w:pPr>
          </w:p>
        </w:tc>
      </w:tr>
      <w:tr w:rsidR="008E77E5" w:rsidRPr="006F6CA9" w14:paraId="1551408C" w14:textId="77777777">
        <w:trPr>
          <w:trHeight w:val="332"/>
        </w:trPr>
        <w:tc>
          <w:tcPr>
            <w:tcW w:w="12243" w:type="dxa"/>
            <w:gridSpan w:val="4"/>
            <w:vMerge w:val="restart"/>
          </w:tcPr>
          <w:p w14:paraId="1551408A" w14:textId="77777777" w:rsidR="008E77E5" w:rsidRPr="006F6CA9" w:rsidRDefault="006F6CA9">
            <w:pPr>
              <w:pStyle w:val="TableParagraph"/>
              <w:spacing w:before="26" w:line="235" w:lineRule="auto"/>
              <w:ind w:right="104"/>
              <w:rPr>
                <w:rFonts w:asciiTheme="minorHAnsi" w:hAnsiTheme="minorHAnsi"/>
                <w:sz w:val="24"/>
              </w:rPr>
            </w:pPr>
            <w:r w:rsidRPr="006F6CA9">
              <w:rPr>
                <w:rFonts w:asciiTheme="minorHAnsi" w:hAnsiTheme="minorHAnsi"/>
                <w:b/>
                <w:color w:val="F26522"/>
                <w:sz w:val="24"/>
              </w:rPr>
              <w:t xml:space="preserve">Key indicator 1: </w:t>
            </w:r>
            <w:r w:rsidRPr="006F6CA9">
              <w:rPr>
                <w:rFonts w:asciiTheme="minorHAnsi" w:hAnsiTheme="minorHAnsi"/>
                <w:color w:val="F26522"/>
                <w:sz w:val="24"/>
              </w:rPr>
              <w:t xml:space="preserve">The engagement of </w:t>
            </w:r>
            <w:r w:rsidRPr="006F6CA9">
              <w:rPr>
                <w:rFonts w:asciiTheme="minorHAnsi" w:hAnsiTheme="minorHAnsi"/>
                <w:color w:val="F26522"/>
                <w:sz w:val="24"/>
                <w:u w:val="single" w:color="F26522"/>
              </w:rPr>
              <w:t>all</w:t>
            </w:r>
            <w:r w:rsidRPr="006F6CA9">
              <w:rPr>
                <w:rFonts w:asciiTheme="minorHAnsi" w:hAnsiTheme="minorHAnsi"/>
                <w:color w:val="F26522"/>
                <w:sz w:val="24"/>
              </w:rPr>
              <w:t xml:space="preserve"> pupils in regular physical activity – Chief Medical Officer guidelines recommend that primary school pupils undertake at least 30 minutes of physical activity a day in school</w:t>
            </w:r>
          </w:p>
        </w:tc>
        <w:tc>
          <w:tcPr>
            <w:tcW w:w="3134" w:type="dxa"/>
          </w:tcPr>
          <w:p w14:paraId="1551408B" w14:textId="77777777" w:rsidR="008E77E5" w:rsidRPr="006F6CA9" w:rsidRDefault="006F6CA9">
            <w:pPr>
              <w:pStyle w:val="TableParagraph"/>
              <w:spacing w:before="21" w:line="292"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1551408F" w14:textId="77777777">
        <w:trPr>
          <w:trHeight w:val="332"/>
        </w:trPr>
        <w:tc>
          <w:tcPr>
            <w:tcW w:w="12243" w:type="dxa"/>
            <w:gridSpan w:val="4"/>
            <w:vMerge/>
            <w:tcBorders>
              <w:top w:val="nil"/>
            </w:tcBorders>
          </w:tcPr>
          <w:p w14:paraId="1551408D" w14:textId="77777777" w:rsidR="008E77E5" w:rsidRPr="006F6CA9" w:rsidRDefault="008E77E5">
            <w:pPr>
              <w:rPr>
                <w:rFonts w:asciiTheme="minorHAnsi" w:hAnsiTheme="minorHAnsi"/>
                <w:sz w:val="2"/>
                <w:szCs w:val="2"/>
              </w:rPr>
            </w:pPr>
          </w:p>
        </w:tc>
        <w:tc>
          <w:tcPr>
            <w:tcW w:w="3134" w:type="dxa"/>
          </w:tcPr>
          <w:p w14:paraId="1551408E" w14:textId="173875F3" w:rsidR="008E77E5" w:rsidRPr="006F6CA9" w:rsidRDefault="0026470B">
            <w:pPr>
              <w:pStyle w:val="TableParagraph"/>
              <w:spacing w:before="21" w:line="292" w:lineRule="exact"/>
              <w:ind w:left="21"/>
              <w:jc w:val="center"/>
              <w:rPr>
                <w:rFonts w:asciiTheme="minorHAnsi" w:hAnsiTheme="minorHAnsi"/>
                <w:sz w:val="24"/>
              </w:rPr>
            </w:pPr>
            <w:r>
              <w:t>(</w:t>
            </w:r>
            <w:r>
              <w:t>£3,365.52) 17.5%</w:t>
            </w:r>
          </w:p>
        </w:tc>
      </w:tr>
      <w:tr w:rsidR="008E77E5" w:rsidRPr="006F6CA9" w14:paraId="15514094" w14:textId="77777777" w:rsidTr="0026470B">
        <w:trPr>
          <w:trHeight w:val="390"/>
        </w:trPr>
        <w:tc>
          <w:tcPr>
            <w:tcW w:w="3720" w:type="dxa"/>
            <w:shd w:val="clear" w:color="auto" w:fill="B6DDE8" w:themeFill="accent5" w:themeFillTint="66"/>
          </w:tcPr>
          <w:p w14:paraId="15514090"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shd w:val="clear" w:color="auto" w:fill="B6DDE8" w:themeFill="accent5" w:themeFillTint="66"/>
          </w:tcPr>
          <w:p w14:paraId="15514091"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shd w:val="clear" w:color="auto" w:fill="B6DDE8" w:themeFill="accent5" w:themeFillTint="66"/>
          </w:tcPr>
          <w:p w14:paraId="15514092"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shd w:val="clear" w:color="auto" w:fill="B6DDE8" w:themeFill="accent5" w:themeFillTint="66"/>
          </w:tcPr>
          <w:p w14:paraId="15514093" w14:textId="77777777" w:rsidR="008E77E5" w:rsidRPr="006F6CA9" w:rsidRDefault="008E77E5">
            <w:pPr>
              <w:pStyle w:val="TableParagraph"/>
              <w:ind w:left="0"/>
              <w:rPr>
                <w:rFonts w:asciiTheme="minorHAnsi" w:hAnsiTheme="minorHAnsi"/>
                <w:sz w:val="24"/>
              </w:rPr>
            </w:pPr>
          </w:p>
        </w:tc>
      </w:tr>
      <w:tr w:rsidR="008E77E5" w:rsidRPr="006F6CA9" w14:paraId="1551409C" w14:textId="77777777" w:rsidTr="0026470B">
        <w:trPr>
          <w:trHeight w:val="1472"/>
        </w:trPr>
        <w:tc>
          <w:tcPr>
            <w:tcW w:w="3720" w:type="dxa"/>
            <w:shd w:val="clear" w:color="auto" w:fill="B6DDE8" w:themeFill="accent5" w:themeFillTint="66"/>
          </w:tcPr>
          <w:p w14:paraId="15514095" w14:textId="77777777" w:rsidR="008E77E5" w:rsidRPr="0026470B" w:rsidRDefault="006F6CA9">
            <w:pPr>
              <w:pStyle w:val="TableParagraph"/>
              <w:spacing w:before="26" w:line="235" w:lineRule="auto"/>
              <w:rPr>
                <w:rFonts w:ascii="Tahoma" w:hAnsi="Tahoma" w:cs="Tahoma"/>
              </w:rPr>
            </w:pPr>
            <w:r w:rsidRPr="0026470B">
              <w:rPr>
                <w:rFonts w:ascii="Tahoma" w:hAnsi="Tahoma" w:cs="Tahoma"/>
                <w:color w:val="231F20"/>
              </w:rPr>
              <w:t>Your school focus should be clear what you want the pupils to know and be able to do and about</w:t>
            </w:r>
          </w:p>
          <w:p w14:paraId="15514096" w14:textId="77777777" w:rsidR="008E77E5" w:rsidRPr="0026470B" w:rsidRDefault="006F6CA9">
            <w:pPr>
              <w:pStyle w:val="TableParagraph"/>
              <w:spacing w:line="289" w:lineRule="exact"/>
              <w:rPr>
                <w:rFonts w:ascii="Tahoma" w:hAnsi="Tahoma" w:cs="Tahoma"/>
              </w:rPr>
            </w:pPr>
            <w:r w:rsidRPr="0026470B">
              <w:rPr>
                <w:rFonts w:ascii="Tahoma" w:hAnsi="Tahoma" w:cs="Tahoma"/>
                <w:color w:val="231F20"/>
              </w:rPr>
              <w:t>what they need to learn and to</w:t>
            </w:r>
          </w:p>
          <w:p w14:paraId="15514097" w14:textId="77777777" w:rsidR="008E77E5" w:rsidRPr="0026470B" w:rsidRDefault="006F6CA9">
            <w:pPr>
              <w:pStyle w:val="TableParagraph"/>
              <w:spacing w:line="276" w:lineRule="exact"/>
              <w:rPr>
                <w:rFonts w:ascii="Tahoma" w:hAnsi="Tahoma" w:cs="Tahoma"/>
              </w:rPr>
            </w:pPr>
            <w:r w:rsidRPr="0026470B">
              <w:rPr>
                <w:rFonts w:ascii="Tahoma" w:hAnsi="Tahoma" w:cs="Tahoma"/>
                <w:color w:val="231F20"/>
              </w:rPr>
              <w:t>consolidate through practice:</w:t>
            </w:r>
          </w:p>
        </w:tc>
        <w:tc>
          <w:tcPr>
            <w:tcW w:w="3600" w:type="dxa"/>
            <w:shd w:val="clear" w:color="auto" w:fill="B6DDE8" w:themeFill="accent5" w:themeFillTint="66"/>
          </w:tcPr>
          <w:p w14:paraId="15514098" w14:textId="77777777" w:rsidR="008E77E5" w:rsidRPr="0026470B" w:rsidRDefault="006F6CA9">
            <w:pPr>
              <w:pStyle w:val="TableParagraph"/>
              <w:spacing w:before="26" w:line="235" w:lineRule="auto"/>
              <w:rPr>
                <w:rFonts w:ascii="Tahoma" w:hAnsi="Tahoma" w:cs="Tahoma"/>
              </w:rPr>
            </w:pPr>
            <w:r w:rsidRPr="0026470B">
              <w:rPr>
                <w:rFonts w:ascii="Tahoma" w:hAnsi="Tahoma" w:cs="Tahoma"/>
                <w:color w:val="231F20"/>
              </w:rPr>
              <w:t>Make sure your actions to achieve are linked to your intentions:</w:t>
            </w:r>
          </w:p>
        </w:tc>
        <w:tc>
          <w:tcPr>
            <w:tcW w:w="1616" w:type="dxa"/>
            <w:shd w:val="clear" w:color="auto" w:fill="B6DDE8" w:themeFill="accent5" w:themeFillTint="66"/>
          </w:tcPr>
          <w:p w14:paraId="15514099" w14:textId="77777777" w:rsidR="008E77E5" w:rsidRPr="0026470B" w:rsidRDefault="006F6CA9">
            <w:pPr>
              <w:pStyle w:val="TableParagraph"/>
              <w:spacing w:before="26" w:line="235" w:lineRule="auto"/>
              <w:rPr>
                <w:rFonts w:ascii="Tahoma" w:hAnsi="Tahoma" w:cs="Tahoma"/>
              </w:rPr>
            </w:pPr>
            <w:r w:rsidRPr="0026470B">
              <w:rPr>
                <w:rFonts w:ascii="Tahoma" w:hAnsi="Tahoma" w:cs="Tahoma"/>
                <w:color w:val="231F20"/>
              </w:rPr>
              <w:t>Funding allocated:</w:t>
            </w:r>
          </w:p>
        </w:tc>
        <w:tc>
          <w:tcPr>
            <w:tcW w:w="3307" w:type="dxa"/>
            <w:shd w:val="clear" w:color="auto" w:fill="B6DDE8" w:themeFill="accent5" w:themeFillTint="66"/>
          </w:tcPr>
          <w:p w14:paraId="1551409A" w14:textId="77777777" w:rsidR="008E77E5" w:rsidRPr="0026470B" w:rsidRDefault="006F6CA9">
            <w:pPr>
              <w:pStyle w:val="TableParagraph"/>
              <w:spacing w:before="26" w:line="235" w:lineRule="auto"/>
              <w:ind w:right="267"/>
              <w:rPr>
                <w:rFonts w:ascii="Tahoma" w:hAnsi="Tahoma" w:cs="Tahoma"/>
              </w:rPr>
            </w:pPr>
            <w:r w:rsidRPr="0026470B">
              <w:rPr>
                <w:rFonts w:ascii="Tahoma" w:hAnsi="Tahoma" w:cs="Tahoma"/>
                <w:color w:val="231F20"/>
              </w:rPr>
              <w:t xml:space="preserve">Evidence of impact: what do pupils now know and what can they now do? What has </w:t>
            </w:r>
            <w:proofErr w:type="gramStart"/>
            <w:r w:rsidRPr="0026470B">
              <w:rPr>
                <w:rFonts w:ascii="Tahoma" w:hAnsi="Tahoma" w:cs="Tahoma"/>
                <w:color w:val="231F20"/>
              </w:rPr>
              <w:t>changed?:</w:t>
            </w:r>
            <w:proofErr w:type="gramEnd"/>
          </w:p>
        </w:tc>
        <w:tc>
          <w:tcPr>
            <w:tcW w:w="3134" w:type="dxa"/>
            <w:shd w:val="clear" w:color="auto" w:fill="B6DDE8" w:themeFill="accent5" w:themeFillTint="66"/>
          </w:tcPr>
          <w:p w14:paraId="1551409B" w14:textId="77777777" w:rsidR="008E77E5" w:rsidRPr="0026470B" w:rsidRDefault="006F6CA9">
            <w:pPr>
              <w:pStyle w:val="TableParagraph"/>
              <w:spacing w:before="26" w:line="235" w:lineRule="auto"/>
              <w:rPr>
                <w:rFonts w:ascii="Tahoma" w:hAnsi="Tahoma" w:cs="Tahoma"/>
              </w:rPr>
            </w:pPr>
            <w:r w:rsidRPr="0026470B">
              <w:rPr>
                <w:rFonts w:ascii="Tahoma" w:hAnsi="Tahoma" w:cs="Tahoma"/>
                <w:color w:val="231F20"/>
              </w:rPr>
              <w:t>Sustainability and suggested next steps:</w:t>
            </w:r>
          </w:p>
        </w:tc>
      </w:tr>
      <w:tr w:rsidR="0026470B" w:rsidRPr="006F6CA9" w14:paraId="155140A2" w14:textId="77777777" w:rsidTr="0026470B">
        <w:trPr>
          <w:trHeight w:val="1138"/>
        </w:trPr>
        <w:tc>
          <w:tcPr>
            <w:tcW w:w="3720" w:type="dxa"/>
            <w:tcBorders>
              <w:bottom w:val="single" w:sz="4" w:space="0" w:color="auto"/>
            </w:tcBorders>
          </w:tcPr>
          <w:p w14:paraId="1551409D" w14:textId="63D8084F" w:rsidR="0026470B" w:rsidRPr="0026470B" w:rsidRDefault="0026470B" w:rsidP="0026470B">
            <w:pPr>
              <w:pStyle w:val="TableParagraph"/>
              <w:ind w:left="0"/>
              <w:rPr>
                <w:rFonts w:ascii="Tahoma" w:hAnsi="Tahoma" w:cs="Tahoma"/>
              </w:rPr>
            </w:pPr>
            <w:r w:rsidRPr="0026470B">
              <w:rPr>
                <w:rFonts w:ascii="Tahoma" w:hAnsi="Tahoma" w:cs="Tahoma"/>
              </w:rPr>
              <w:t>Skip2Bfit launched then embedded into the school day to improve stamina and pupils’ concentration</w:t>
            </w:r>
          </w:p>
        </w:tc>
        <w:tc>
          <w:tcPr>
            <w:tcW w:w="3600" w:type="dxa"/>
            <w:tcBorders>
              <w:bottom w:val="single" w:sz="4" w:space="0" w:color="auto"/>
            </w:tcBorders>
          </w:tcPr>
          <w:p w14:paraId="1551409E" w14:textId="590BBFCC" w:rsidR="0026470B" w:rsidRPr="0026470B" w:rsidRDefault="0026470B" w:rsidP="0026470B">
            <w:pPr>
              <w:pStyle w:val="TableParagraph"/>
              <w:ind w:left="0"/>
              <w:rPr>
                <w:rFonts w:ascii="Tahoma" w:hAnsi="Tahoma" w:cs="Tahoma"/>
              </w:rPr>
            </w:pPr>
            <w:r w:rsidRPr="0026470B">
              <w:rPr>
                <w:rFonts w:ascii="Tahoma" w:hAnsi="Tahoma" w:cs="Tahoma"/>
              </w:rPr>
              <w:t>Whole school launch event then daily lunchtime activities</w:t>
            </w:r>
          </w:p>
        </w:tc>
        <w:tc>
          <w:tcPr>
            <w:tcW w:w="1616" w:type="dxa"/>
            <w:tcBorders>
              <w:bottom w:val="single" w:sz="4" w:space="0" w:color="auto"/>
            </w:tcBorders>
          </w:tcPr>
          <w:p w14:paraId="1551409F" w14:textId="6A6BB605" w:rsidR="0026470B" w:rsidRPr="0026470B" w:rsidRDefault="0026470B" w:rsidP="0026470B">
            <w:pPr>
              <w:pStyle w:val="TableParagraph"/>
              <w:ind w:left="0"/>
              <w:rPr>
                <w:rFonts w:ascii="Tahoma" w:hAnsi="Tahoma" w:cs="Tahoma"/>
              </w:rPr>
            </w:pPr>
            <w:r w:rsidRPr="0026470B">
              <w:rPr>
                <w:rFonts w:ascii="Tahoma" w:hAnsi="Tahoma" w:cs="Tahoma"/>
              </w:rPr>
              <w:t xml:space="preserve">CPD, Posters, Skipping Ropes £660 </w:t>
            </w:r>
          </w:p>
        </w:tc>
        <w:tc>
          <w:tcPr>
            <w:tcW w:w="3307" w:type="dxa"/>
            <w:tcBorders>
              <w:bottom w:val="single" w:sz="4" w:space="0" w:color="auto"/>
            </w:tcBorders>
          </w:tcPr>
          <w:p w14:paraId="155140A0" w14:textId="4132D494" w:rsidR="0026470B" w:rsidRPr="0026470B" w:rsidRDefault="0026470B" w:rsidP="0026470B">
            <w:pPr>
              <w:pStyle w:val="TableParagraph"/>
              <w:ind w:left="0"/>
              <w:rPr>
                <w:rFonts w:ascii="Tahoma" w:hAnsi="Tahoma" w:cs="Tahoma"/>
              </w:rPr>
            </w:pPr>
            <w:r w:rsidRPr="0026470B">
              <w:rPr>
                <w:rFonts w:ascii="Tahoma" w:hAnsi="Tahoma" w:cs="Tahoma"/>
              </w:rPr>
              <w:t>Improved cardiovascular fitness of pupils, increased focus and attention in afternoon sessions</w:t>
            </w:r>
          </w:p>
        </w:tc>
        <w:tc>
          <w:tcPr>
            <w:tcW w:w="3134" w:type="dxa"/>
            <w:tcBorders>
              <w:bottom w:val="single" w:sz="4" w:space="0" w:color="auto"/>
            </w:tcBorders>
          </w:tcPr>
          <w:p w14:paraId="155140A1" w14:textId="60409157" w:rsidR="0026470B" w:rsidRPr="0026470B" w:rsidRDefault="0026470B" w:rsidP="0026470B">
            <w:pPr>
              <w:pStyle w:val="TableParagraph"/>
              <w:ind w:left="0"/>
              <w:rPr>
                <w:rFonts w:ascii="Tahoma" w:hAnsi="Tahoma" w:cs="Tahoma"/>
              </w:rPr>
            </w:pPr>
            <w:r w:rsidRPr="0026470B">
              <w:rPr>
                <w:rFonts w:ascii="Tahoma" w:hAnsi="Tahoma" w:cs="Tahoma"/>
              </w:rPr>
              <w:t>Progress from Skip2Bfit lunchtime sessions to progressive activities within PE lessons</w:t>
            </w:r>
          </w:p>
        </w:tc>
      </w:tr>
      <w:tr w:rsidR="0026470B" w:rsidRPr="006F6CA9" w14:paraId="27F03341" w14:textId="77777777" w:rsidTr="0026470B">
        <w:trPr>
          <w:trHeight w:val="1007"/>
        </w:trPr>
        <w:tc>
          <w:tcPr>
            <w:tcW w:w="3720" w:type="dxa"/>
            <w:tcBorders>
              <w:top w:val="single" w:sz="4" w:space="0" w:color="auto"/>
              <w:bottom w:val="single" w:sz="4" w:space="0" w:color="auto"/>
            </w:tcBorders>
          </w:tcPr>
          <w:p w14:paraId="72D77432" w14:textId="77777777" w:rsidR="0026470B" w:rsidRPr="0026470B" w:rsidRDefault="0026470B" w:rsidP="0026470B">
            <w:pPr>
              <w:pStyle w:val="TableParagraph"/>
              <w:ind w:left="0"/>
              <w:rPr>
                <w:rFonts w:ascii="Tahoma" w:hAnsi="Tahoma" w:cs="Tahoma"/>
              </w:rPr>
            </w:pPr>
            <w:r w:rsidRPr="0026470B">
              <w:rPr>
                <w:rFonts w:ascii="Tahoma" w:hAnsi="Tahoma" w:cs="Tahoma"/>
              </w:rPr>
              <w:t>Daily physical activities utilized across the school at break times and lunchtimes</w:t>
            </w:r>
          </w:p>
          <w:p w14:paraId="1E941325" w14:textId="77777777" w:rsidR="0026470B" w:rsidRPr="0026470B" w:rsidRDefault="0026470B" w:rsidP="0026470B">
            <w:pPr>
              <w:pStyle w:val="TableParagraph"/>
              <w:ind w:left="0"/>
              <w:rPr>
                <w:rFonts w:ascii="Tahoma" w:hAnsi="Tahoma" w:cs="Tahoma"/>
              </w:rPr>
            </w:pPr>
          </w:p>
        </w:tc>
        <w:tc>
          <w:tcPr>
            <w:tcW w:w="3600" w:type="dxa"/>
            <w:tcBorders>
              <w:top w:val="single" w:sz="4" w:space="0" w:color="auto"/>
              <w:bottom w:val="single" w:sz="4" w:space="0" w:color="auto"/>
            </w:tcBorders>
          </w:tcPr>
          <w:p w14:paraId="31AF3C66" w14:textId="5A48502E" w:rsidR="0026470B" w:rsidRPr="0026470B" w:rsidRDefault="0026470B" w:rsidP="0026470B">
            <w:pPr>
              <w:pStyle w:val="TableParagraph"/>
              <w:ind w:left="0"/>
              <w:rPr>
                <w:rFonts w:ascii="Tahoma" w:hAnsi="Tahoma" w:cs="Tahoma"/>
              </w:rPr>
            </w:pPr>
            <w:r w:rsidRPr="0026470B">
              <w:rPr>
                <w:rFonts w:ascii="Tahoma" w:hAnsi="Tahoma" w:cs="Tahoma"/>
              </w:rPr>
              <w:t>P</w:t>
            </w:r>
            <w:r w:rsidRPr="0026470B">
              <w:rPr>
                <w:rFonts w:ascii="Tahoma" w:hAnsi="Tahoma" w:cs="Tahoma"/>
              </w:rPr>
              <w:t>hysical activity promoted with all pupils as well as specifically targeted pupils</w:t>
            </w:r>
          </w:p>
        </w:tc>
        <w:tc>
          <w:tcPr>
            <w:tcW w:w="1616" w:type="dxa"/>
            <w:tcBorders>
              <w:top w:val="single" w:sz="4" w:space="0" w:color="auto"/>
              <w:bottom w:val="single" w:sz="4" w:space="0" w:color="auto"/>
            </w:tcBorders>
          </w:tcPr>
          <w:p w14:paraId="2AACD33F" w14:textId="548A7151" w:rsidR="0026470B" w:rsidRPr="0026470B" w:rsidRDefault="0026470B" w:rsidP="0026470B">
            <w:pPr>
              <w:pStyle w:val="TableParagraph"/>
              <w:ind w:left="0"/>
              <w:rPr>
                <w:rFonts w:ascii="Tahoma" w:hAnsi="Tahoma" w:cs="Tahoma"/>
              </w:rPr>
            </w:pPr>
            <w:r w:rsidRPr="0026470B">
              <w:rPr>
                <w:rFonts w:ascii="Tahoma" w:hAnsi="Tahoma" w:cs="Tahoma"/>
              </w:rPr>
              <w:t xml:space="preserve">CPD for staff £100 </w:t>
            </w:r>
          </w:p>
        </w:tc>
        <w:tc>
          <w:tcPr>
            <w:tcW w:w="3307" w:type="dxa"/>
            <w:tcBorders>
              <w:top w:val="single" w:sz="4" w:space="0" w:color="auto"/>
              <w:bottom w:val="single" w:sz="4" w:space="0" w:color="auto"/>
            </w:tcBorders>
          </w:tcPr>
          <w:p w14:paraId="4330E896" w14:textId="5E2A149A" w:rsidR="0026470B" w:rsidRPr="0026470B" w:rsidRDefault="0026470B" w:rsidP="0026470B">
            <w:pPr>
              <w:pStyle w:val="TableParagraph"/>
              <w:ind w:left="0"/>
              <w:rPr>
                <w:rFonts w:ascii="Tahoma" w:hAnsi="Tahoma" w:cs="Tahoma"/>
              </w:rPr>
            </w:pPr>
            <w:r w:rsidRPr="0026470B">
              <w:rPr>
                <w:rFonts w:ascii="Tahoma" w:hAnsi="Tahoma" w:cs="Tahoma"/>
              </w:rPr>
              <w:t>Physical activity embedded into the school day</w:t>
            </w:r>
          </w:p>
        </w:tc>
        <w:tc>
          <w:tcPr>
            <w:tcW w:w="3134" w:type="dxa"/>
            <w:tcBorders>
              <w:top w:val="single" w:sz="4" w:space="0" w:color="auto"/>
              <w:bottom w:val="single" w:sz="4" w:space="0" w:color="auto"/>
            </w:tcBorders>
          </w:tcPr>
          <w:p w14:paraId="46578E05" w14:textId="527655B7" w:rsidR="0026470B" w:rsidRPr="0026470B" w:rsidRDefault="0026470B" w:rsidP="0026470B">
            <w:pPr>
              <w:pStyle w:val="TableParagraph"/>
              <w:ind w:left="0"/>
              <w:rPr>
                <w:rFonts w:ascii="Tahoma" w:hAnsi="Tahoma" w:cs="Tahoma"/>
              </w:rPr>
            </w:pPr>
            <w:r w:rsidRPr="0026470B">
              <w:rPr>
                <w:rFonts w:ascii="Tahoma" w:hAnsi="Tahoma" w:cs="Tahoma"/>
              </w:rPr>
              <w:t>Expected attainment across year groups after a year in place</w:t>
            </w:r>
          </w:p>
        </w:tc>
      </w:tr>
      <w:tr w:rsidR="0026470B" w:rsidRPr="006F6CA9" w14:paraId="127080FB" w14:textId="77777777" w:rsidTr="0026470B">
        <w:trPr>
          <w:trHeight w:val="994"/>
        </w:trPr>
        <w:tc>
          <w:tcPr>
            <w:tcW w:w="3720" w:type="dxa"/>
            <w:tcBorders>
              <w:top w:val="single" w:sz="4" w:space="0" w:color="auto"/>
              <w:bottom w:val="single" w:sz="12" w:space="0" w:color="231F20"/>
            </w:tcBorders>
          </w:tcPr>
          <w:p w14:paraId="7BA6D854" w14:textId="77777777" w:rsidR="0026470B" w:rsidRPr="0026470B" w:rsidRDefault="0026470B" w:rsidP="0026470B">
            <w:pPr>
              <w:pStyle w:val="TableParagraph"/>
              <w:ind w:left="0"/>
              <w:rPr>
                <w:rFonts w:ascii="Tahoma" w:hAnsi="Tahoma" w:cs="Tahoma"/>
              </w:rPr>
            </w:pPr>
            <w:proofErr w:type="spellStart"/>
            <w:r w:rsidRPr="0026470B">
              <w:rPr>
                <w:rFonts w:ascii="Tahoma" w:hAnsi="Tahoma" w:cs="Tahoma"/>
              </w:rPr>
              <w:t>E</w:t>
            </w:r>
            <w:r w:rsidRPr="0026470B">
              <w:rPr>
                <w:rFonts w:ascii="Tahoma" w:hAnsi="Tahoma" w:cs="Tahoma"/>
              </w:rPr>
              <w:t>xtra Curricular</w:t>
            </w:r>
            <w:proofErr w:type="spellEnd"/>
            <w:r w:rsidRPr="0026470B">
              <w:rPr>
                <w:rFonts w:ascii="Tahoma" w:hAnsi="Tahoma" w:cs="Tahoma"/>
              </w:rPr>
              <w:t xml:space="preserve"> offer improved</w:t>
            </w:r>
          </w:p>
          <w:p w14:paraId="4AC60DE5" w14:textId="77777777" w:rsidR="0026470B" w:rsidRPr="0026470B" w:rsidRDefault="0026470B" w:rsidP="0026470B">
            <w:pPr>
              <w:pStyle w:val="TableParagraph"/>
              <w:ind w:left="0"/>
              <w:rPr>
                <w:rFonts w:ascii="Tahoma" w:hAnsi="Tahoma" w:cs="Tahoma"/>
              </w:rPr>
            </w:pPr>
          </w:p>
          <w:p w14:paraId="56BBBFFA" w14:textId="77777777" w:rsidR="0026470B" w:rsidRPr="0026470B" w:rsidRDefault="0026470B" w:rsidP="0026470B">
            <w:pPr>
              <w:pStyle w:val="TableParagraph"/>
              <w:ind w:left="0"/>
              <w:rPr>
                <w:rFonts w:ascii="Tahoma" w:hAnsi="Tahoma" w:cs="Tahoma"/>
              </w:rPr>
            </w:pPr>
          </w:p>
        </w:tc>
        <w:tc>
          <w:tcPr>
            <w:tcW w:w="3600" w:type="dxa"/>
            <w:tcBorders>
              <w:top w:val="single" w:sz="4" w:space="0" w:color="auto"/>
              <w:bottom w:val="single" w:sz="12" w:space="0" w:color="231F20"/>
            </w:tcBorders>
          </w:tcPr>
          <w:p w14:paraId="7BC0B322" w14:textId="7969B5E4" w:rsidR="0026470B" w:rsidRPr="0026470B" w:rsidRDefault="0026470B" w:rsidP="0026470B">
            <w:pPr>
              <w:pStyle w:val="TableParagraph"/>
              <w:ind w:left="0"/>
              <w:rPr>
                <w:rFonts w:ascii="Tahoma" w:hAnsi="Tahoma" w:cs="Tahoma"/>
              </w:rPr>
            </w:pPr>
            <w:r w:rsidRPr="0026470B">
              <w:rPr>
                <w:rFonts w:ascii="Tahoma" w:hAnsi="Tahoma" w:cs="Tahoma"/>
              </w:rPr>
              <w:t>Increased offer within the school day and after school to appeal to a wider range of pupils</w:t>
            </w:r>
          </w:p>
        </w:tc>
        <w:tc>
          <w:tcPr>
            <w:tcW w:w="1616" w:type="dxa"/>
            <w:tcBorders>
              <w:top w:val="single" w:sz="4" w:space="0" w:color="auto"/>
              <w:bottom w:val="single" w:sz="12" w:space="0" w:color="231F20"/>
            </w:tcBorders>
          </w:tcPr>
          <w:p w14:paraId="2AA50CF9" w14:textId="23DDF736" w:rsidR="0026470B" w:rsidRPr="0026470B" w:rsidRDefault="0026470B" w:rsidP="0026470B">
            <w:pPr>
              <w:pStyle w:val="TableParagraph"/>
              <w:ind w:left="0"/>
              <w:rPr>
                <w:rFonts w:ascii="Tahoma" w:hAnsi="Tahoma" w:cs="Tahoma"/>
              </w:rPr>
            </w:pPr>
            <w:proofErr w:type="spellStart"/>
            <w:r w:rsidRPr="0026470B">
              <w:rPr>
                <w:rFonts w:ascii="Tahoma" w:hAnsi="Tahoma" w:cs="Tahoma"/>
              </w:rPr>
              <w:t>C</w:t>
            </w:r>
            <w:r w:rsidRPr="0026470B">
              <w:rPr>
                <w:rFonts w:ascii="Tahoma" w:hAnsi="Tahoma" w:cs="Tahoma"/>
              </w:rPr>
              <w:t>ampsmount</w:t>
            </w:r>
            <w:proofErr w:type="spellEnd"/>
            <w:r w:rsidRPr="0026470B">
              <w:rPr>
                <w:rFonts w:ascii="Tahoma" w:hAnsi="Tahoma" w:cs="Tahoma"/>
              </w:rPr>
              <w:t xml:space="preserve"> £2,105.52 (part of £7105.52 total costs) Other coaches £500 </w:t>
            </w:r>
          </w:p>
        </w:tc>
        <w:tc>
          <w:tcPr>
            <w:tcW w:w="3307" w:type="dxa"/>
            <w:tcBorders>
              <w:top w:val="single" w:sz="4" w:space="0" w:color="auto"/>
              <w:bottom w:val="single" w:sz="12" w:space="0" w:color="231F20"/>
            </w:tcBorders>
          </w:tcPr>
          <w:p w14:paraId="18EF7C69" w14:textId="156185B9" w:rsidR="0026470B" w:rsidRPr="0026470B" w:rsidRDefault="0026470B" w:rsidP="0026470B">
            <w:pPr>
              <w:pStyle w:val="TableParagraph"/>
              <w:ind w:left="0"/>
              <w:rPr>
                <w:rFonts w:ascii="Tahoma" w:hAnsi="Tahoma" w:cs="Tahoma"/>
              </w:rPr>
            </w:pPr>
            <w:r w:rsidRPr="0026470B">
              <w:rPr>
                <w:rFonts w:ascii="Tahoma" w:hAnsi="Tahoma" w:cs="Tahoma"/>
              </w:rPr>
              <w:t xml:space="preserve">Intended increase of 20% taking part in </w:t>
            </w:r>
            <w:proofErr w:type="spellStart"/>
            <w:r w:rsidRPr="0026470B">
              <w:rPr>
                <w:rFonts w:ascii="Tahoma" w:hAnsi="Tahoma" w:cs="Tahoma"/>
              </w:rPr>
              <w:t>extra curricular</w:t>
            </w:r>
            <w:proofErr w:type="spellEnd"/>
            <w:r w:rsidRPr="0026470B">
              <w:rPr>
                <w:rFonts w:ascii="Tahoma" w:hAnsi="Tahoma" w:cs="Tahoma"/>
              </w:rPr>
              <w:t xml:space="preserve"> activities</w:t>
            </w:r>
          </w:p>
        </w:tc>
        <w:tc>
          <w:tcPr>
            <w:tcW w:w="3134" w:type="dxa"/>
            <w:tcBorders>
              <w:top w:val="single" w:sz="4" w:space="0" w:color="auto"/>
              <w:bottom w:val="single" w:sz="12" w:space="0" w:color="231F20"/>
            </w:tcBorders>
          </w:tcPr>
          <w:p w14:paraId="3684745A" w14:textId="42D022D6" w:rsidR="0026470B" w:rsidRPr="0026470B" w:rsidRDefault="0026470B" w:rsidP="0026470B">
            <w:pPr>
              <w:pStyle w:val="TableParagraph"/>
              <w:ind w:left="0"/>
              <w:rPr>
                <w:rFonts w:ascii="Tahoma" w:hAnsi="Tahoma" w:cs="Tahoma"/>
              </w:rPr>
            </w:pPr>
            <w:r w:rsidRPr="0026470B">
              <w:rPr>
                <w:rFonts w:ascii="Tahoma" w:hAnsi="Tahoma" w:cs="Tahoma"/>
              </w:rPr>
              <w:t>Involvement of staff in additional activities out of school hours</w:t>
            </w:r>
          </w:p>
        </w:tc>
      </w:tr>
    </w:tbl>
    <w:p w14:paraId="5953B909" w14:textId="7BEE7C43" w:rsidR="0026470B" w:rsidRDefault="0026470B"/>
    <w:p w14:paraId="0722090F" w14:textId="3FC23B86" w:rsidR="0026470B" w:rsidRDefault="0026470B"/>
    <w:p w14:paraId="19724A91" w14:textId="50A349B5" w:rsidR="0026470B" w:rsidRDefault="0026470B"/>
    <w:p w14:paraId="234F84F7" w14:textId="3CACB3E6" w:rsidR="0026470B" w:rsidRDefault="0026470B"/>
    <w:p w14:paraId="487E52EC" w14:textId="314015CE" w:rsidR="0026470B" w:rsidRDefault="0026470B"/>
    <w:p w14:paraId="02915329" w14:textId="1C2FFEC6" w:rsidR="0026470B" w:rsidRDefault="0026470B"/>
    <w:p w14:paraId="784DB238" w14:textId="57BAF957" w:rsidR="0026470B" w:rsidRDefault="0026470B"/>
    <w:p w14:paraId="3AFC6722" w14:textId="000D45BE" w:rsidR="0026470B" w:rsidRDefault="0026470B"/>
    <w:p w14:paraId="18393AF4" w14:textId="66976D91" w:rsidR="0026470B" w:rsidRDefault="0026470B"/>
    <w:p w14:paraId="5A5353BF" w14:textId="77777777" w:rsidR="0026470B" w:rsidRDefault="0026470B"/>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20"/>
        <w:gridCol w:w="3600"/>
        <w:gridCol w:w="1616"/>
        <w:gridCol w:w="3307"/>
        <w:gridCol w:w="3134"/>
      </w:tblGrid>
      <w:tr w:rsidR="008E77E5" w:rsidRPr="006F6CA9" w14:paraId="155140A5" w14:textId="77777777">
        <w:trPr>
          <w:trHeight w:val="315"/>
        </w:trPr>
        <w:tc>
          <w:tcPr>
            <w:tcW w:w="12243" w:type="dxa"/>
            <w:gridSpan w:val="4"/>
            <w:vMerge w:val="restart"/>
            <w:tcBorders>
              <w:top w:val="single" w:sz="12" w:space="0" w:color="231F20"/>
            </w:tcBorders>
          </w:tcPr>
          <w:p w14:paraId="155140A3"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b/>
                <w:color w:val="F26522"/>
                <w:sz w:val="24"/>
              </w:rPr>
              <w:t xml:space="preserve">Key indicator 2: </w:t>
            </w:r>
            <w:r w:rsidRPr="006F6CA9">
              <w:rPr>
                <w:rFonts w:asciiTheme="minorHAnsi" w:hAnsiTheme="minorHAnsi"/>
                <w:color w:val="F26522"/>
                <w:sz w:val="24"/>
              </w:rPr>
              <w:t>The profile of PESSPA being raised across the school as a tool for whole school improvement</w:t>
            </w:r>
          </w:p>
        </w:tc>
        <w:tc>
          <w:tcPr>
            <w:tcW w:w="3134" w:type="dxa"/>
            <w:tcBorders>
              <w:top w:val="single" w:sz="12" w:space="0" w:color="231F20"/>
            </w:tcBorders>
          </w:tcPr>
          <w:p w14:paraId="155140A4" w14:textId="77777777" w:rsidR="008E77E5" w:rsidRPr="006F6CA9" w:rsidRDefault="006F6CA9">
            <w:pPr>
              <w:pStyle w:val="TableParagraph"/>
              <w:spacing w:before="16" w:line="279" w:lineRule="exact"/>
              <w:ind w:left="48" w:right="83"/>
              <w:jc w:val="center"/>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155140A8" w14:textId="77777777">
        <w:trPr>
          <w:trHeight w:val="320"/>
        </w:trPr>
        <w:tc>
          <w:tcPr>
            <w:tcW w:w="12243" w:type="dxa"/>
            <w:gridSpan w:val="4"/>
            <w:vMerge/>
            <w:tcBorders>
              <w:top w:val="nil"/>
            </w:tcBorders>
          </w:tcPr>
          <w:p w14:paraId="155140A6" w14:textId="77777777" w:rsidR="008E77E5" w:rsidRPr="006F6CA9" w:rsidRDefault="008E77E5">
            <w:pPr>
              <w:rPr>
                <w:rFonts w:asciiTheme="minorHAnsi" w:hAnsiTheme="minorHAnsi"/>
                <w:sz w:val="2"/>
                <w:szCs w:val="2"/>
              </w:rPr>
            </w:pPr>
          </w:p>
        </w:tc>
        <w:tc>
          <w:tcPr>
            <w:tcW w:w="3134" w:type="dxa"/>
          </w:tcPr>
          <w:p w14:paraId="155140A7" w14:textId="6E17B5AC" w:rsidR="008E77E5" w:rsidRPr="006F6CA9" w:rsidRDefault="00181B95">
            <w:pPr>
              <w:pStyle w:val="TableParagraph"/>
              <w:spacing w:before="21" w:line="279" w:lineRule="exact"/>
              <w:ind w:left="21"/>
              <w:jc w:val="center"/>
              <w:rPr>
                <w:rFonts w:asciiTheme="minorHAnsi" w:hAnsiTheme="minorHAnsi"/>
                <w:sz w:val="24"/>
              </w:rPr>
            </w:pPr>
            <w:r>
              <w:t>(</w:t>
            </w:r>
            <w:r>
              <w:t>£1,250) 6.5%</w:t>
            </w:r>
          </w:p>
        </w:tc>
      </w:tr>
      <w:tr w:rsidR="008E77E5" w:rsidRPr="006F6CA9" w14:paraId="155140AD" w14:textId="77777777" w:rsidTr="0026470B">
        <w:trPr>
          <w:trHeight w:val="405"/>
        </w:trPr>
        <w:tc>
          <w:tcPr>
            <w:tcW w:w="3720" w:type="dxa"/>
            <w:shd w:val="clear" w:color="auto" w:fill="B6DDE8" w:themeFill="accent5" w:themeFillTint="66"/>
          </w:tcPr>
          <w:p w14:paraId="155140A9" w14:textId="77777777" w:rsidR="008E77E5" w:rsidRPr="006F6CA9" w:rsidRDefault="006F6CA9">
            <w:pPr>
              <w:pStyle w:val="TableParagraph"/>
              <w:spacing w:before="21"/>
              <w:ind w:left="1535" w:right="1515"/>
              <w:jc w:val="center"/>
              <w:rPr>
                <w:rFonts w:asciiTheme="minorHAnsi" w:hAnsiTheme="minorHAnsi"/>
                <w:b/>
                <w:sz w:val="24"/>
              </w:rPr>
            </w:pPr>
            <w:r w:rsidRPr="006F6CA9">
              <w:rPr>
                <w:rFonts w:asciiTheme="minorHAnsi" w:hAnsiTheme="minorHAnsi"/>
                <w:b/>
                <w:color w:val="231F20"/>
                <w:sz w:val="24"/>
              </w:rPr>
              <w:t>Intent</w:t>
            </w:r>
          </w:p>
        </w:tc>
        <w:tc>
          <w:tcPr>
            <w:tcW w:w="5216" w:type="dxa"/>
            <w:gridSpan w:val="2"/>
            <w:shd w:val="clear" w:color="auto" w:fill="B6DDE8" w:themeFill="accent5" w:themeFillTint="66"/>
          </w:tcPr>
          <w:p w14:paraId="155140AA" w14:textId="77777777" w:rsidR="008E77E5" w:rsidRPr="006F6CA9" w:rsidRDefault="006F6CA9">
            <w:pPr>
              <w:pStyle w:val="TableParagraph"/>
              <w:spacing w:before="21"/>
              <w:ind w:left="1781" w:right="1760"/>
              <w:jc w:val="center"/>
              <w:rPr>
                <w:rFonts w:asciiTheme="minorHAnsi" w:hAnsiTheme="minorHAnsi"/>
                <w:b/>
                <w:sz w:val="24"/>
              </w:rPr>
            </w:pPr>
            <w:r w:rsidRPr="006F6CA9">
              <w:rPr>
                <w:rFonts w:asciiTheme="minorHAnsi" w:hAnsiTheme="minorHAnsi"/>
                <w:b/>
                <w:color w:val="231F20"/>
                <w:sz w:val="24"/>
              </w:rPr>
              <w:t>Implementation</w:t>
            </w:r>
          </w:p>
        </w:tc>
        <w:tc>
          <w:tcPr>
            <w:tcW w:w="3307" w:type="dxa"/>
            <w:shd w:val="clear" w:color="auto" w:fill="B6DDE8" w:themeFill="accent5" w:themeFillTint="66"/>
          </w:tcPr>
          <w:p w14:paraId="155140AB" w14:textId="77777777" w:rsidR="008E77E5" w:rsidRPr="006F6CA9" w:rsidRDefault="006F6CA9">
            <w:pPr>
              <w:pStyle w:val="TableParagraph"/>
              <w:spacing w:before="21"/>
              <w:ind w:left="1288" w:right="1268"/>
              <w:jc w:val="center"/>
              <w:rPr>
                <w:rFonts w:asciiTheme="minorHAnsi" w:hAnsiTheme="minorHAnsi"/>
                <w:b/>
                <w:sz w:val="24"/>
              </w:rPr>
            </w:pPr>
            <w:r w:rsidRPr="006F6CA9">
              <w:rPr>
                <w:rFonts w:asciiTheme="minorHAnsi" w:hAnsiTheme="minorHAnsi"/>
                <w:b/>
                <w:color w:val="231F20"/>
                <w:sz w:val="24"/>
              </w:rPr>
              <w:t>Impact</w:t>
            </w:r>
          </w:p>
        </w:tc>
        <w:tc>
          <w:tcPr>
            <w:tcW w:w="3134" w:type="dxa"/>
            <w:shd w:val="clear" w:color="auto" w:fill="B6DDE8" w:themeFill="accent5" w:themeFillTint="66"/>
          </w:tcPr>
          <w:p w14:paraId="155140AC" w14:textId="77777777" w:rsidR="008E77E5" w:rsidRPr="006F6CA9" w:rsidRDefault="008E77E5">
            <w:pPr>
              <w:pStyle w:val="TableParagraph"/>
              <w:ind w:left="0"/>
              <w:rPr>
                <w:rFonts w:asciiTheme="minorHAnsi" w:hAnsiTheme="minorHAnsi"/>
                <w:sz w:val="24"/>
              </w:rPr>
            </w:pPr>
          </w:p>
        </w:tc>
      </w:tr>
      <w:tr w:rsidR="008E77E5" w:rsidRPr="006F6CA9" w14:paraId="155140B5" w14:textId="77777777" w:rsidTr="0026470B">
        <w:trPr>
          <w:trHeight w:val="1472"/>
        </w:trPr>
        <w:tc>
          <w:tcPr>
            <w:tcW w:w="3720" w:type="dxa"/>
            <w:shd w:val="clear" w:color="auto" w:fill="B6DDE8" w:themeFill="accent5" w:themeFillTint="66"/>
          </w:tcPr>
          <w:p w14:paraId="155140AE"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Your school focus should be clear what you want the pupils to know and be able to do and about</w:t>
            </w:r>
          </w:p>
          <w:p w14:paraId="155140AF" w14:textId="77777777" w:rsidR="008E77E5" w:rsidRPr="006F6CA9" w:rsidRDefault="006F6CA9">
            <w:pPr>
              <w:pStyle w:val="TableParagraph"/>
              <w:spacing w:line="289" w:lineRule="exact"/>
              <w:rPr>
                <w:rFonts w:asciiTheme="minorHAnsi" w:hAnsiTheme="minorHAnsi"/>
                <w:sz w:val="24"/>
              </w:rPr>
            </w:pPr>
            <w:r w:rsidRPr="006F6CA9">
              <w:rPr>
                <w:rFonts w:asciiTheme="minorHAnsi" w:hAnsiTheme="minorHAnsi"/>
                <w:color w:val="231F20"/>
                <w:sz w:val="24"/>
              </w:rPr>
              <w:t>what they need to learn and to</w:t>
            </w:r>
          </w:p>
          <w:p w14:paraId="155140B0" w14:textId="77777777" w:rsidR="008E77E5" w:rsidRPr="006F6CA9" w:rsidRDefault="006F6CA9">
            <w:pPr>
              <w:pStyle w:val="TableParagraph"/>
              <w:spacing w:line="276" w:lineRule="exact"/>
              <w:rPr>
                <w:rFonts w:asciiTheme="minorHAnsi" w:hAnsiTheme="minorHAnsi"/>
                <w:sz w:val="24"/>
              </w:rPr>
            </w:pPr>
            <w:r w:rsidRPr="006F6CA9">
              <w:rPr>
                <w:rFonts w:asciiTheme="minorHAnsi" w:hAnsiTheme="minorHAnsi"/>
                <w:color w:val="231F20"/>
                <w:sz w:val="24"/>
              </w:rPr>
              <w:t>consolidate through practice:</w:t>
            </w:r>
          </w:p>
        </w:tc>
        <w:tc>
          <w:tcPr>
            <w:tcW w:w="3600" w:type="dxa"/>
            <w:shd w:val="clear" w:color="auto" w:fill="B6DDE8" w:themeFill="accent5" w:themeFillTint="66"/>
          </w:tcPr>
          <w:p w14:paraId="155140B1"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Make sure your actions to achieve are linked to your intentions:</w:t>
            </w:r>
          </w:p>
        </w:tc>
        <w:tc>
          <w:tcPr>
            <w:tcW w:w="1616" w:type="dxa"/>
            <w:shd w:val="clear" w:color="auto" w:fill="B6DDE8" w:themeFill="accent5" w:themeFillTint="66"/>
          </w:tcPr>
          <w:p w14:paraId="155140B2"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Funding allocated:</w:t>
            </w:r>
          </w:p>
        </w:tc>
        <w:tc>
          <w:tcPr>
            <w:tcW w:w="3307" w:type="dxa"/>
            <w:shd w:val="clear" w:color="auto" w:fill="B6DDE8" w:themeFill="accent5" w:themeFillTint="66"/>
          </w:tcPr>
          <w:p w14:paraId="155140B3" w14:textId="77777777" w:rsidR="008E77E5" w:rsidRPr="006F6CA9" w:rsidRDefault="006F6CA9">
            <w:pPr>
              <w:pStyle w:val="TableParagraph"/>
              <w:spacing w:before="26" w:line="235" w:lineRule="auto"/>
              <w:ind w:right="267"/>
              <w:rPr>
                <w:rFonts w:asciiTheme="minorHAnsi" w:hAnsiTheme="minorHAnsi"/>
                <w:sz w:val="24"/>
              </w:rPr>
            </w:pPr>
            <w:r w:rsidRPr="006F6CA9">
              <w:rPr>
                <w:rFonts w:asciiTheme="minorHAnsi" w:hAnsiTheme="minorHAnsi"/>
                <w:color w:val="231F20"/>
                <w:sz w:val="24"/>
              </w:rPr>
              <w:t xml:space="preserve">Evidence of impact: what do pupils now know and what can they now do? What has </w:t>
            </w:r>
            <w:proofErr w:type="gramStart"/>
            <w:r w:rsidRPr="006F6CA9">
              <w:rPr>
                <w:rFonts w:asciiTheme="minorHAnsi" w:hAnsiTheme="minorHAnsi"/>
                <w:color w:val="231F20"/>
                <w:sz w:val="24"/>
              </w:rPr>
              <w:t>changed?:</w:t>
            </w:r>
            <w:proofErr w:type="gramEnd"/>
          </w:p>
        </w:tc>
        <w:tc>
          <w:tcPr>
            <w:tcW w:w="3134" w:type="dxa"/>
            <w:shd w:val="clear" w:color="auto" w:fill="B6DDE8" w:themeFill="accent5" w:themeFillTint="66"/>
          </w:tcPr>
          <w:p w14:paraId="155140B4" w14:textId="77777777" w:rsidR="008E77E5" w:rsidRPr="006F6CA9" w:rsidRDefault="006F6CA9">
            <w:pPr>
              <w:pStyle w:val="TableParagraph"/>
              <w:spacing w:before="26" w:line="235" w:lineRule="auto"/>
              <w:rPr>
                <w:rFonts w:asciiTheme="minorHAnsi" w:hAnsiTheme="minorHAnsi"/>
                <w:sz w:val="24"/>
              </w:rPr>
            </w:pPr>
            <w:r w:rsidRPr="006F6CA9">
              <w:rPr>
                <w:rFonts w:asciiTheme="minorHAnsi" w:hAnsiTheme="minorHAnsi"/>
                <w:color w:val="231F20"/>
                <w:sz w:val="24"/>
              </w:rPr>
              <w:t>Sustainability and suggested next steps:</w:t>
            </w:r>
          </w:p>
        </w:tc>
      </w:tr>
      <w:tr w:rsidR="008E77E5" w:rsidRPr="006F6CA9" w14:paraId="155140BB" w14:textId="77777777" w:rsidTr="005504B4">
        <w:trPr>
          <w:trHeight w:val="1229"/>
        </w:trPr>
        <w:tc>
          <w:tcPr>
            <w:tcW w:w="3720" w:type="dxa"/>
          </w:tcPr>
          <w:p w14:paraId="155140B6" w14:textId="2AE35435" w:rsidR="008E77E5" w:rsidRPr="00181B95" w:rsidRDefault="0026470B">
            <w:pPr>
              <w:pStyle w:val="TableParagraph"/>
              <w:ind w:left="0"/>
              <w:rPr>
                <w:rFonts w:ascii="Tahoma" w:hAnsi="Tahoma" w:cs="Tahoma"/>
              </w:rPr>
            </w:pPr>
            <w:r w:rsidRPr="00181B95">
              <w:rPr>
                <w:rFonts w:ascii="Tahoma" w:hAnsi="Tahoma" w:cs="Tahoma"/>
              </w:rPr>
              <w:t xml:space="preserve">Attendance at Pyramid Schools Competitions </w:t>
            </w:r>
          </w:p>
        </w:tc>
        <w:tc>
          <w:tcPr>
            <w:tcW w:w="3600" w:type="dxa"/>
          </w:tcPr>
          <w:p w14:paraId="155140B7" w14:textId="6E2243C7" w:rsidR="008E77E5" w:rsidRPr="00181B95" w:rsidRDefault="0026470B">
            <w:pPr>
              <w:pStyle w:val="TableParagraph"/>
              <w:ind w:left="0"/>
              <w:rPr>
                <w:rFonts w:ascii="Tahoma" w:hAnsi="Tahoma" w:cs="Tahoma"/>
              </w:rPr>
            </w:pPr>
            <w:r w:rsidRPr="00181B95">
              <w:rPr>
                <w:rFonts w:ascii="Tahoma" w:hAnsi="Tahoma" w:cs="Tahoma"/>
              </w:rPr>
              <w:t>Pupils provided with different experiences and opportunities to work as part of a team and compete against others, respect rules and other adults.</w:t>
            </w:r>
          </w:p>
        </w:tc>
        <w:tc>
          <w:tcPr>
            <w:tcW w:w="1616" w:type="dxa"/>
          </w:tcPr>
          <w:p w14:paraId="155140B8" w14:textId="5293E011" w:rsidR="008E77E5" w:rsidRPr="00181B95" w:rsidRDefault="0026470B">
            <w:pPr>
              <w:pStyle w:val="TableParagraph"/>
              <w:ind w:left="0"/>
              <w:rPr>
                <w:rFonts w:ascii="Tahoma" w:hAnsi="Tahoma" w:cs="Tahoma"/>
              </w:rPr>
            </w:pPr>
            <w:r w:rsidRPr="00181B95">
              <w:rPr>
                <w:rFonts w:ascii="Tahoma" w:hAnsi="Tahoma" w:cs="Tahoma"/>
              </w:rPr>
              <w:t>Team Bibs and Shirts £100 Buses and staff cover (see above)</w:t>
            </w:r>
          </w:p>
        </w:tc>
        <w:tc>
          <w:tcPr>
            <w:tcW w:w="3307" w:type="dxa"/>
          </w:tcPr>
          <w:p w14:paraId="155140B9" w14:textId="7FF97D25" w:rsidR="008E77E5" w:rsidRPr="00181B95" w:rsidRDefault="0026470B">
            <w:pPr>
              <w:pStyle w:val="TableParagraph"/>
              <w:ind w:left="0"/>
              <w:rPr>
                <w:rFonts w:ascii="Tahoma" w:hAnsi="Tahoma" w:cs="Tahoma"/>
              </w:rPr>
            </w:pPr>
            <w:r w:rsidRPr="00181B95">
              <w:rPr>
                <w:rFonts w:ascii="Tahoma" w:hAnsi="Tahoma" w:cs="Tahoma"/>
              </w:rPr>
              <w:t>Improved physical, mental and social skills.</w:t>
            </w:r>
          </w:p>
        </w:tc>
        <w:tc>
          <w:tcPr>
            <w:tcW w:w="3134" w:type="dxa"/>
          </w:tcPr>
          <w:p w14:paraId="155140BA" w14:textId="0699218F" w:rsidR="008E77E5" w:rsidRPr="00181B95" w:rsidRDefault="0026470B">
            <w:pPr>
              <w:pStyle w:val="TableParagraph"/>
              <w:ind w:left="0"/>
              <w:rPr>
                <w:rFonts w:ascii="Tahoma" w:hAnsi="Tahoma" w:cs="Tahoma"/>
              </w:rPr>
            </w:pPr>
            <w:r w:rsidRPr="00181B95">
              <w:rPr>
                <w:rFonts w:ascii="Tahoma" w:hAnsi="Tahoma" w:cs="Tahoma"/>
              </w:rPr>
              <w:t>Club links to competitions embedded in after school and lunchtime offer</w:t>
            </w:r>
          </w:p>
        </w:tc>
      </w:tr>
      <w:tr w:rsidR="0026470B" w:rsidRPr="006F6CA9" w14:paraId="020517AE" w14:textId="77777777" w:rsidTr="005504B4">
        <w:trPr>
          <w:trHeight w:val="964"/>
        </w:trPr>
        <w:tc>
          <w:tcPr>
            <w:tcW w:w="3720" w:type="dxa"/>
          </w:tcPr>
          <w:p w14:paraId="1DAB07DE" w14:textId="1D845746" w:rsidR="0026470B" w:rsidRPr="00181B95" w:rsidRDefault="005504B4">
            <w:pPr>
              <w:pStyle w:val="TableParagraph"/>
              <w:ind w:left="0"/>
              <w:rPr>
                <w:rFonts w:ascii="Tahoma" w:hAnsi="Tahoma" w:cs="Tahoma"/>
              </w:rPr>
            </w:pPr>
            <w:r w:rsidRPr="00181B95">
              <w:rPr>
                <w:rFonts w:ascii="Tahoma" w:hAnsi="Tahoma" w:cs="Tahoma"/>
              </w:rPr>
              <w:t xml:space="preserve">Sports Day. </w:t>
            </w:r>
          </w:p>
        </w:tc>
        <w:tc>
          <w:tcPr>
            <w:tcW w:w="3600" w:type="dxa"/>
          </w:tcPr>
          <w:p w14:paraId="45598B37" w14:textId="5F8C4C78" w:rsidR="0026470B" w:rsidRPr="00181B95" w:rsidRDefault="005504B4">
            <w:pPr>
              <w:pStyle w:val="TableParagraph"/>
              <w:ind w:left="0"/>
              <w:rPr>
                <w:rFonts w:ascii="Tahoma" w:hAnsi="Tahoma" w:cs="Tahoma"/>
              </w:rPr>
            </w:pPr>
            <w:r w:rsidRPr="00181B95">
              <w:rPr>
                <w:rFonts w:ascii="Tahoma" w:hAnsi="Tahoma" w:cs="Tahoma"/>
              </w:rPr>
              <w:t xml:space="preserve">School spirit and ethos shown through resilience and cooperation skills developed. </w:t>
            </w:r>
          </w:p>
        </w:tc>
        <w:tc>
          <w:tcPr>
            <w:tcW w:w="1616" w:type="dxa"/>
          </w:tcPr>
          <w:p w14:paraId="173EA655" w14:textId="163D0FC5" w:rsidR="0026470B" w:rsidRPr="00181B95" w:rsidRDefault="005504B4">
            <w:pPr>
              <w:pStyle w:val="TableParagraph"/>
              <w:ind w:left="0"/>
              <w:rPr>
                <w:rFonts w:ascii="Tahoma" w:hAnsi="Tahoma" w:cs="Tahoma"/>
              </w:rPr>
            </w:pPr>
            <w:r w:rsidRPr="00181B95">
              <w:rPr>
                <w:rFonts w:ascii="Tahoma" w:hAnsi="Tahoma" w:cs="Tahoma"/>
              </w:rPr>
              <w:t xml:space="preserve">Sports day equipment £100 </w:t>
            </w:r>
          </w:p>
        </w:tc>
        <w:tc>
          <w:tcPr>
            <w:tcW w:w="3307" w:type="dxa"/>
          </w:tcPr>
          <w:p w14:paraId="597FCD30" w14:textId="4DF777D8" w:rsidR="0026470B" w:rsidRPr="00181B95" w:rsidRDefault="005504B4">
            <w:pPr>
              <w:pStyle w:val="TableParagraph"/>
              <w:ind w:left="0"/>
              <w:rPr>
                <w:rFonts w:ascii="Tahoma" w:hAnsi="Tahoma" w:cs="Tahoma"/>
              </w:rPr>
            </w:pPr>
            <w:r w:rsidRPr="00181B95">
              <w:rPr>
                <w:rFonts w:ascii="Tahoma" w:hAnsi="Tahoma" w:cs="Tahoma"/>
              </w:rPr>
              <w:t xml:space="preserve">Improved physical, mental and social skills. </w:t>
            </w:r>
          </w:p>
        </w:tc>
        <w:tc>
          <w:tcPr>
            <w:tcW w:w="3134" w:type="dxa"/>
          </w:tcPr>
          <w:p w14:paraId="16EFA120" w14:textId="3715D0E1" w:rsidR="0026470B" w:rsidRPr="00181B95" w:rsidRDefault="005504B4">
            <w:pPr>
              <w:pStyle w:val="TableParagraph"/>
              <w:ind w:left="0"/>
              <w:rPr>
                <w:rFonts w:ascii="Tahoma" w:hAnsi="Tahoma" w:cs="Tahoma"/>
              </w:rPr>
            </w:pPr>
            <w:r w:rsidRPr="00181B95">
              <w:rPr>
                <w:rFonts w:ascii="Tahoma" w:hAnsi="Tahoma" w:cs="Tahoma"/>
              </w:rPr>
              <w:t xml:space="preserve">Annual event </w:t>
            </w:r>
          </w:p>
        </w:tc>
      </w:tr>
      <w:tr w:rsidR="0026470B" w:rsidRPr="006F6CA9" w14:paraId="25710D4C" w14:textId="77777777" w:rsidTr="005504B4">
        <w:trPr>
          <w:trHeight w:val="991"/>
        </w:trPr>
        <w:tc>
          <w:tcPr>
            <w:tcW w:w="3720" w:type="dxa"/>
          </w:tcPr>
          <w:p w14:paraId="07EFB3DD" w14:textId="6210B0B4" w:rsidR="0026470B" w:rsidRPr="00181B95" w:rsidRDefault="005504B4">
            <w:pPr>
              <w:pStyle w:val="TableParagraph"/>
              <w:ind w:left="0"/>
              <w:rPr>
                <w:rFonts w:ascii="Tahoma" w:hAnsi="Tahoma" w:cs="Tahoma"/>
              </w:rPr>
            </w:pPr>
            <w:r w:rsidRPr="00181B95">
              <w:rPr>
                <w:rFonts w:ascii="Tahoma" w:hAnsi="Tahoma" w:cs="Tahoma"/>
              </w:rPr>
              <w:t>Community Day – Box2bfit with additional activities linked to healthy eating and lifestyles</w:t>
            </w:r>
          </w:p>
        </w:tc>
        <w:tc>
          <w:tcPr>
            <w:tcW w:w="3600" w:type="dxa"/>
          </w:tcPr>
          <w:p w14:paraId="11D3EB7F" w14:textId="245E8F8E" w:rsidR="0026470B" w:rsidRPr="00181B95" w:rsidRDefault="005504B4">
            <w:pPr>
              <w:pStyle w:val="TableParagraph"/>
              <w:ind w:left="0"/>
              <w:rPr>
                <w:rFonts w:ascii="Tahoma" w:hAnsi="Tahoma" w:cs="Tahoma"/>
              </w:rPr>
            </w:pPr>
            <w:r w:rsidRPr="00181B95">
              <w:rPr>
                <w:rFonts w:ascii="Tahoma" w:hAnsi="Tahoma" w:cs="Tahoma"/>
              </w:rPr>
              <w:t>Opportunities to try new activities with family members and promote family fitness and enjoyment.</w:t>
            </w:r>
          </w:p>
        </w:tc>
        <w:tc>
          <w:tcPr>
            <w:tcW w:w="1616" w:type="dxa"/>
          </w:tcPr>
          <w:p w14:paraId="09FE222F" w14:textId="3F92AED1" w:rsidR="0026470B" w:rsidRPr="00181B95" w:rsidRDefault="005504B4">
            <w:pPr>
              <w:pStyle w:val="TableParagraph"/>
              <w:ind w:left="0"/>
              <w:rPr>
                <w:rFonts w:ascii="Tahoma" w:hAnsi="Tahoma" w:cs="Tahoma"/>
              </w:rPr>
            </w:pPr>
            <w:r w:rsidRPr="00181B95">
              <w:rPr>
                <w:rFonts w:ascii="Tahoma" w:hAnsi="Tahoma" w:cs="Tahoma"/>
              </w:rPr>
              <w:t>Box2bfit coaches and resources £900</w:t>
            </w:r>
          </w:p>
        </w:tc>
        <w:tc>
          <w:tcPr>
            <w:tcW w:w="3307" w:type="dxa"/>
          </w:tcPr>
          <w:p w14:paraId="75721DA4" w14:textId="0F1BE116" w:rsidR="0026470B" w:rsidRPr="00181B95" w:rsidRDefault="005504B4">
            <w:pPr>
              <w:pStyle w:val="TableParagraph"/>
              <w:ind w:left="0"/>
              <w:rPr>
                <w:rFonts w:ascii="Tahoma" w:hAnsi="Tahoma" w:cs="Tahoma"/>
              </w:rPr>
            </w:pPr>
            <w:r w:rsidRPr="00181B95">
              <w:rPr>
                <w:rFonts w:ascii="Tahoma" w:hAnsi="Tahoma" w:cs="Tahoma"/>
              </w:rPr>
              <w:t>Improved</w:t>
            </w:r>
            <w:r w:rsidRPr="00181B95">
              <w:rPr>
                <w:rFonts w:ascii="Tahoma" w:hAnsi="Tahoma" w:cs="Tahoma"/>
              </w:rPr>
              <w:t xml:space="preserve"> </w:t>
            </w:r>
            <w:r w:rsidRPr="00181B95">
              <w:rPr>
                <w:rFonts w:ascii="Tahoma" w:hAnsi="Tahoma" w:cs="Tahoma"/>
              </w:rPr>
              <w:t>physical, mental and social skills</w:t>
            </w:r>
            <w:r w:rsidRPr="00181B95">
              <w:rPr>
                <w:rFonts w:ascii="Tahoma" w:hAnsi="Tahoma" w:cs="Tahoma"/>
              </w:rPr>
              <w:t xml:space="preserve"> </w:t>
            </w:r>
            <w:r w:rsidRPr="00181B95">
              <w:rPr>
                <w:rFonts w:ascii="Tahoma" w:hAnsi="Tahoma" w:cs="Tahoma"/>
              </w:rPr>
              <w:t>Family engagement and embedding healthy lifestyles</w:t>
            </w:r>
          </w:p>
        </w:tc>
        <w:tc>
          <w:tcPr>
            <w:tcW w:w="3134" w:type="dxa"/>
          </w:tcPr>
          <w:p w14:paraId="35E8221A" w14:textId="70271238" w:rsidR="0026470B" w:rsidRPr="00181B95" w:rsidRDefault="005504B4">
            <w:pPr>
              <w:pStyle w:val="TableParagraph"/>
              <w:ind w:left="0"/>
              <w:rPr>
                <w:rFonts w:ascii="Tahoma" w:hAnsi="Tahoma" w:cs="Tahoma"/>
              </w:rPr>
            </w:pPr>
            <w:r w:rsidRPr="00181B95">
              <w:rPr>
                <w:rFonts w:ascii="Tahoma" w:hAnsi="Tahoma" w:cs="Tahoma"/>
              </w:rPr>
              <w:t>Annual even</w:t>
            </w:r>
            <w:r w:rsidRPr="00181B95">
              <w:rPr>
                <w:rFonts w:ascii="Tahoma" w:hAnsi="Tahoma" w:cs="Tahoma"/>
              </w:rPr>
              <w:t>t</w:t>
            </w:r>
          </w:p>
        </w:tc>
      </w:tr>
      <w:tr w:rsidR="0026470B" w:rsidRPr="006F6CA9" w14:paraId="38705A13" w14:textId="77777777" w:rsidTr="00181B95">
        <w:trPr>
          <w:trHeight w:val="964"/>
        </w:trPr>
        <w:tc>
          <w:tcPr>
            <w:tcW w:w="3720" w:type="dxa"/>
          </w:tcPr>
          <w:p w14:paraId="7EFF2DDF" w14:textId="11008828" w:rsidR="0026470B" w:rsidRPr="00181B95" w:rsidRDefault="00181B95">
            <w:pPr>
              <w:pStyle w:val="TableParagraph"/>
              <w:ind w:left="0"/>
              <w:rPr>
                <w:rFonts w:ascii="Tahoma" w:hAnsi="Tahoma" w:cs="Tahoma"/>
              </w:rPr>
            </w:pPr>
            <w:r w:rsidRPr="00181B95">
              <w:rPr>
                <w:rFonts w:ascii="Tahoma" w:hAnsi="Tahoma" w:cs="Tahoma"/>
              </w:rPr>
              <w:t xml:space="preserve">Sports Reporters </w:t>
            </w:r>
          </w:p>
        </w:tc>
        <w:tc>
          <w:tcPr>
            <w:tcW w:w="3600" w:type="dxa"/>
          </w:tcPr>
          <w:p w14:paraId="1E8FBB86" w14:textId="04061F9E" w:rsidR="0026470B" w:rsidRPr="00181B95" w:rsidRDefault="00181B95">
            <w:pPr>
              <w:pStyle w:val="TableParagraph"/>
              <w:ind w:left="0"/>
              <w:rPr>
                <w:rFonts w:ascii="Tahoma" w:hAnsi="Tahoma" w:cs="Tahoma"/>
              </w:rPr>
            </w:pPr>
            <w:r w:rsidRPr="00181B95">
              <w:rPr>
                <w:rFonts w:ascii="Tahoma" w:hAnsi="Tahoma" w:cs="Tahoma"/>
              </w:rPr>
              <w:t xml:space="preserve">Attendance at school events and competitions </w:t>
            </w:r>
          </w:p>
        </w:tc>
        <w:tc>
          <w:tcPr>
            <w:tcW w:w="1616" w:type="dxa"/>
          </w:tcPr>
          <w:p w14:paraId="0B19D2BC" w14:textId="79F790FD" w:rsidR="0026470B" w:rsidRPr="00181B95" w:rsidRDefault="00181B95">
            <w:pPr>
              <w:pStyle w:val="TableParagraph"/>
              <w:ind w:left="0"/>
              <w:rPr>
                <w:rFonts w:ascii="Tahoma" w:hAnsi="Tahoma" w:cs="Tahoma"/>
              </w:rPr>
            </w:pPr>
            <w:r w:rsidRPr="00181B95">
              <w:rPr>
                <w:rFonts w:ascii="Tahoma" w:hAnsi="Tahoma" w:cs="Tahoma"/>
              </w:rPr>
              <w:t>Notebooks and pans, printing costs £50</w:t>
            </w:r>
          </w:p>
        </w:tc>
        <w:tc>
          <w:tcPr>
            <w:tcW w:w="3307" w:type="dxa"/>
          </w:tcPr>
          <w:p w14:paraId="78B61B9C" w14:textId="74F3FE4A" w:rsidR="0026470B" w:rsidRPr="00181B95" w:rsidRDefault="00181B95">
            <w:pPr>
              <w:pStyle w:val="TableParagraph"/>
              <w:ind w:left="0"/>
              <w:rPr>
                <w:rFonts w:ascii="Tahoma" w:hAnsi="Tahoma" w:cs="Tahoma"/>
              </w:rPr>
            </w:pPr>
            <w:r w:rsidRPr="00181B95">
              <w:rPr>
                <w:rFonts w:ascii="Tahoma" w:hAnsi="Tahoma" w:cs="Tahoma"/>
              </w:rPr>
              <w:t>Sense of belonging, literacy developed across the curriculum</w:t>
            </w:r>
          </w:p>
        </w:tc>
        <w:tc>
          <w:tcPr>
            <w:tcW w:w="3134" w:type="dxa"/>
          </w:tcPr>
          <w:p w14:paraId="7D4E1B0A" w14:textId="4C18181D" w:rsidR="0026470B" w:rsidRPr="00181B95" w:rsidRDefault="00181B95">
            <w:pPr>
              <w:pStyle w:val="TableParagraph"/>
              <w:ind w:left="0"/>
              <w:rPr>
                <w:rFonts w:ascii="Tahoma" w:hAnsi="Tahoma" w:cs="Tahoma"/>
              </w:rPr>
            </w:pPr>
            <w:r w:rsidRPr="00181B95">
              <w:rPr>
                <w:rFonts w:ascii="Tahoma" w:hAnsi="Tahoma" w:cs="Tahoma"/>
              </w:rPr>
              <w:t>Attend every competition on a rota basis</w:t>
            </w:r>
          </w:p>
        </w:tc>
      </w:tr>
      <w:tr w:rsidR="0026470B" w:rsidRPr="006F6CA9" w14:paraId="52957538" w14:textId="77777777">
        <w:trPr>
          <w:trHeight w:val="1690"/>
        </w:trPr>
        <w:tc>
          <w:tcPr>
            <w:tcW w:w="3720" w:type="dxa"/>
          </w:tcPr>
          <w:p w14:paraId="493C6617" w14:textId="0F62A138" w:rsidR="0026470B" w:rsidRPr="00181B95" w:rsidRDefault="00181B95">
            <w:pPr>
              <w:pStyle w:val="TableParagraph"/>
              <w:ind w:left="0"/>
              <w:rPr>
                <w:rFonts w:ascii="Tahoma" w:hAnsi="Tahoma" w:cs="Tahoma"/>
              </w:rPr>
            </w:pPr>
            <w:r w:rsidRPr="00181B95">
              <w:rPr>
                <w:rFonts w:ascii="Tahoma" w:hAnsi="Tahoma" w:cs="Tahoma"/>
              </w:rPr>
              <w:t xml:space="preserve">Sports Leaders </w:t>
            </w:r>
          </w:p>
        </w:tc>
        <w:tc>
          <w:tcPr>
            <w:tcW w:w="3600" w:type="dxa"/>
          </w:tcPr>
          <w:p w14:paraId="2D255C5E" w14:textId="08FC4066" w:rsidR="0026470B" w:rsidRPr="00181B95" w:rsidRDefault="00181B95">
            <w:pPr>
              <w:pStyle w:val="TableParagraph"/>
              <w:ind w:left="0"/>
              <w:rPr>
                <w:rFonts w:ascii="Tahoma" w:hAnsi="Tahoma" w:cs="Tahoma"/>
              </w:rPr>
            </w:pPr>
            <w:r w:rsidRPr="00181B95">
              <w:rPr>
                <w:rFonts w:ascii="Tahoma" w:hAnsi="Tahoma" w:cs="Tahoma"/>
              </w:rPr>
              <w:t xml:space="preserve">Lead lunchtime and breaktime activities for younger pupils and support lunchtime supervisors </w:t>
            </w:r>
          </w:p>
        </w:tc>
        <w:tc>
          <w:tcPr>
            <w:tcW w:w="1616" w:type="dxa"/>
          </w:tcPr>
          <w:p w14:paraId="0D555E17" w14:textId="7CD54D97" w:rsidR="0026470B" w:rsidRPr="00181B95" w:rsidRDefault="00181B95">
            <w:pPr>
              <w:pStyle w:val="TableParagraph"/>
              <w:ind w:left="0"/>
              <w:rPr>
                <w:rFonts w:ascii="Tahoma" w:hAnsi="Tahoma" w:cs="Tahoma"/>
              </w:rPr>
            </w:pPr>
            <w:r w:rsidRPr="00181B95">
              <w:rPr>
                <w:rFonts w:ascii="Tahoma" w:hAnsi="Tahoma" w:cs="Tahoma"/>
              </w:rPr>
              <w:t xml:space="preserve">Sports Leader to embed in Autumn term £100 </w:t>
            </w:r>
          </w:p>
        </w:tc>
        <w:tc>
          <w:tcPr>
            <w:tcW w:w="3307" w:type="dxa"/>
          </w:tcPr>
          <w:p w14:paraId="1F0746F7" w14:textId="1CD7960B" w:rsidR="0026470B" w:rsidRPr="00181B95" w:rsidRDefault="00181B95">
            <w:pPr>
              <w:pStyle w:val="TableParagraph"/>
              <w:ind w:left="0"/>
              <w:rPr>
                <w:rFonts w:ascii="Tahoma" w:hAnsi="Tahoma" w:cs="Tahoma"/>
              </w:rPr>
            </w:pPr>
            <w:r w:rsidRPr="00181B95">
              <w:rPr>
                <w:rFonts w:ascii="Tahoma" w:hAnsi="Tahoma" w:cs="Tahoma"/>
              </w:rPr>
              <w:t xml:space="preserve">Sense of responsibility, organization and leadership skills. Role models for younger students. Reduction in </w:t>
            </w:r>
            <w:proofErr w:type="spellStart"/>
            <w:r w:rsidRPr="00181B95">
              <w:rPr>
                <w:rFonts w:ascii="Tahoma" w:hAnsi="Tahoma" w:cs="Tahoma"/>
              </w:rPr>
              <w:t>behavioral</w:t>
            </w:r>
            <w:proofErr w:type="spellEnd"/>
            <w:r w:rsidRPr="00181B95">
              <w:rPr>
                <w:rFonts w:ascii="Tahoma" w:hAnsi="Tahoma" w:cs="Tahoma"/>
              </w:rPr>
              <w:t xml:space="preserve"> issues ay social times</w:t>
            </w:r>
          </w:p>
        </w:tc>
        <w:tc>
          <w:tcPr>
            <w:tcW w:w="3134" w:type="dxa"/>
          </w:tcPr>
          <w:p w14:paraId="753A2474" w14:textId="1E0E926B" w:rsidR="0026470B" w:rsidRPr="00181B95" w:rsidRDefault="00181B95">
            <w:pPr>
              <w:pStyle w:val="TableParagraph"/>
              <w:ind w:left="0"/>
              <w:rPr>
                <w:rFonts w:ascii="Tahoma" w:hAnsi="Tahoma" w:cs="Tahoma"/>
              </w:rPr>
            </w:pPr>
            <w:r w:rsidRPr="00181B95">
              <w:rPr>
                <w:rFonts w:ascii="Tahoma" w:hAnsi="Tahoma" w:cs="Tahoma"/>
              </w:rPr>
              <w:t>Indoor and outdoor activities for leaders to organize in future.</w:t>
            </w:r>
          </w:p>
        </w:tc>
      </w:tr>
    </w:tbl>
    <w:p w14:paraId="155140BC" w14:textId="77777777" w:rsidR="008E77E5" w:rsidRPr="006F6CA9" w:rsidRDefault="008E77E5">
      <w:pPr>
        <w:rPr>
          <w:rFonts w:asciiTheme="minorHAnsi" w:hAnsiTheme="minorHAnsi"/>
          <w:sz w:val="24"/>
        </w:rPr>
        <w:sectPr w:rsidR="008E77E5" w:rsidRPr="006F6CA9">
          <w:pgSz w:w="16840" w:h="11910" w:orient="landscape"/>
          <w:pgMar w:top="420" w:right="0" w:bottom="78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86"/>
        <w:gridCol w:w="3430"/>
        <w:gridCol w:w="1663"/>
        <w:gridCol w:w="3423"/>
        <w:gridCol w:w="3076"/>
      </w:tblGrid>
      <w:tr w:rsidR="008E77E5" w:rsidRPr="006F6CA9" w14:paraId="155140BF" w14:textId="77777777">
        <w:trPr>
          <w:trHeight w:val="383"/>
        </w:trPr>
        <w:tc>
          <w:tcPr>
            <w:tcW w:w="12302" w:type="dxa"/>
            <w:gridSpan w:val="4"/>
            <w:vMerge w:val="restart"/>
          </w:tcPr>
          <w:p w14:paraId="155140BD"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3: </w:t>
            </w:r>
            <w:r w:rsidRPr="006F6CA9">
              <w:rPr>
                <w:rFonts w:asciiTheme="minorHAnsi" w:hAnsiTheme="minorHAnsi"/>
                <w:color w:val="F26522"/>
                <w:sz w:val="24"/>
              </w:rPr>
              <w:t>Increased confidence, knowledge and skills of all staff in teaching PE and sport</w:t>
            </w:r>
          </w:p>
        </w:tc>
        <w:tc>
          <w:tcPr>
            <w:tcW w:w="3076" w:type="dxa"/>
          </w:tcPr>
          <w:p w14:paraId="155140BE"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155140C2" w14:textId="77777777">
        <w:trPr>
          <w:trHeight w:val="291"/>
        </w:trPr>
        <w:tc>
          <w:tcPr>
            <w:tcW w:w="12302" w:type="dxa"/>
            <w:gridSpan w:val="4"/>
            <w:vMerge/>
            <w:tcBorders>
              <w:top w:val="nil"/>
            </w:tcBorders>
          </w:tcPr>
          <w:p w14:paraId="155140C0" w14:textId="77777777" w:rsidR="008E77E5" w:rsidRPr="006F6CA9" w:rsidRDefault="008E77E5">
            <w:pPr>
              <w:rPr>
                <w:rFonts w:asciiTheme="minorHAnsi" w:hAnsiTheme="minorHAnsi"/>
                <w:sz w:val="2"/>
                <w:szCs w:val="2"/>
              </w:rPr>
            </w:pPr>
          </w:p>
        </w:tc>
        <w:tc>
          <w:tcPr>
            <w:tcW w:w="3076" w:type="dxa"/>
          </w:tcPr>
          <w:p w14:paraId="155140C1" w14:textId="7E733A6A" w:rsidR="008E77E5" w:rsidRPr="006F6CA9" w:rsidRDefault="00181B95">
            <w:pPr>
              <w:pStyle w:val="TableParagraph"/>
              <w:spacing w:line="257" w:lineRule="exact"/>
              <w:ind w:left="20"/>
              <w:jc w:val="center"/>
              <w:rPr>
                <w:rFonts w:asciiTheme="minorHAnsi" w:hAnsiTheme="minorHAnsi"/>
                <w:sz w:val="24"/>
              </w:rPr>
            </w:pPr>
            <w:r>
              <w:t>(</w:t>
            </w:r>
            <w:r>
              <w:t>£3,000) 15.6%</w:t>
            </w:r>
          </w:p>
        </w:tc>
      </w:tr>
      <w:tr w:rsidR="008E77E5" w:rsidRPr="006F6CA9" w14:paraId="155140C7" w14:textId="77777777" w:rsidTr="00356161">
        <w:trPr>
          <w:trHeight w:val="405"/>
        </w:trPr>
        <w:tc>
          <w:tcPr>
            <w:tcW w:w="3786" w:type="dxa"/>
            <w:shd w:val="clear" w:color="auto" w:fill="B6DDE8" w:themeFill="accent5" w:themeFillTint="66"/>
          </w:tcPr>
          <w:p w14:paraId="155140C3"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093" w:type="dxa"/>
            <w:gridSpan w:val="2"/>
            <w:shd w:val="clear" w:color="auto" w:fill="B6DDE8" w:themeFill="accent5" w:themeFillTint="66"/>
          </w:tcPr>
          <w:p w14:paraId="155140C4"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shd w:val="clear" w:color="auto" w:fill="B6DDE8" w:themeFill="accent5" w:themeFillTint="66"/>
          </w:tcPr>
          <w:p w14:paraId="155140C5"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shd w:val="clear" w:color="auto" w:fill="B6DDE8" w:themeFill="accent5" w:themeFillTint="66"/>
          </w:tcPr>
          <w:p w14:paraId="155140C6" w14:textId="77777777" w:rsidR="008E77E5" w:rsidRPr="006F6CA9" w:rsidRDefault="008E77E5">
            <w:pPr>
              <w:pStyle w:val="TableParagraph"/>
              <w:ind w:left="0"/>
              <w:rPr>
                <w:rFonts w:asciiTheme="minorHAnsi" w:hAnsiTheme="minorHAnsi"/>
                <w:sz w:val="24"/>
              </w:rPr>
            </w:pPr>
          </w:p>
        </w:tc>
      </w:tr>
      <w:tr w:rsidR="008E77E5" w:rsidRPr="006F6CA9" w14:paraId="155140CD" w14:textId="77777777" w:rsidTr="00356161">
        <w:trPr>
          <w:trHeight w:val="334"/>
        </w:trPr>
        <w:tc>
          <w:tcPr>
            <w:tcW w:w="3786" w:type="dxa"/>
            <w:tcBorders>
              <w:bottom w:val="nil"/>
            </w:tcBorders>
            <w:shd w:val="clear" w:color="auto" w:fill="B6DDE8" w:themeFill="accent5" w:themeFillTint="66"/>
          </w:tcPr>
          <w:p w14:paraId="155140C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30" w:type="dxa"/>
            <w:tcBorders>
              <w:bottom w:val="nil"/>
            </w:tcBorders>
            <w:shd w:val="clear" w:color="auto" w:fill="B6DDE8" w:themeFill="accent5" w:themeFillTint="66"/>
          </w:tcPr>
          <w:p w14:paraId="155140C9"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shd w:val="clear" w:color="auto" w:fill="B6DDE8" w:themeFill="accent5" w:themeFillTint="66"/>
          </w:tcPr>
          <w:p w14:paraId="155140C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shd w:val="clear" w:color="auto" w:fill="B6DDE8" w:themeFill="accent5" w:themeFillTint="66"/>
          </w:tcPr>
          <w:p w14:paraId="155140CB"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shd w:val="clear" w:color="auto" w:fill="B6DDE8" w:themeFill="accent5" w:themeFillTint="66"/>
          </w:tcPr>
          <w:p w14:paraId="155140CC"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155140D3" w14:textId="77777777" w:rsidTr="00356161">
        <w:trPr>
          <w:trHeight w:val="287"/>
        </w:trPr>
        <w:tc>
          <w:tcPr>
            <w:tcW w:w="3786" w:type="dxa"/>
            <w:tcBorders>
              <w:top w:val="nil"/>
              <w:bottom w:val="nil"/>
            </w:tcBorders>
            <w:shd w:val="clear" w:color="auto" w:fill="B6DDE8" w:themeFill="accent5" w:themeFillTint="66"/>
          </w:tcPr>
          <w:p w14:paraId="155140C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30" w:type="dxa"/>
            <w:tcBorders>
              <w:top w:val="nil"/>
              <w:bottom w:val="nil"/>
            </w:tcBorders>
            <w:shd w:val="clear" w:color="auto" w:fill="B6DDE8" w:themeFill="accent5" w:themeFillTint="66"/>
          </w:tcPr>
          <w:p w14:paraId="155140C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shd w:val="clear" w:color="auto" w:fill="B6DDE8" w:themeFill="accent5" w:themeFillTint="66"/>
          </w:tcPr>
          <w:p w14:paraId="155140D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shd w:val="clear" w:color="auto" w:fill="B6DDE8" w:themeFill="accent5" w:themeFillTint="66"/>
          </w:tcPr>
          <w:p w14:paraId="155140D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shd w:val="clear" w:color="auto" w:fill="B6DDE8" w:themeFill="accent5" w:themeFillTint="66"/>
          </w:tcPr>
          <w:p w14:paraId="155140D2"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155140D9" w14:textId="77777777" w:rsidTr="00356161">
        <w:trPr>
          <w:trHeight w:val="287"/>
        </w:trPr>
        <w:tc>
          <w:tcPr>
            <w:tcW w:w="3786" w:type="dxa"/>
            <w:tcBorders>
              <w:top w:val="nil"/>
              <w:bottom w:val="nil"/>
            </w:tcBorders>
            <w:shd w:val="clear" w:color="auto" w:fill="B6DDE8" w:themeFill="accent5" w:themeFillTint="66"/>
          </w:tcPr>
          <w:p w14:paraId="155140D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30" w:type="dxa"/>
            <w:tcBorders>
              <w:top w:val="nil"/>
              <w:bottom w:val="nil"/>
            </w:tcBorders>
            <w:shd w:val="clear" w:color="auto" w:fill="B6DDE8" w:themeFill="accent5" w:themeFillTint="66"/>
          </w:tcPr>
          <w:p w14:paraId="155140D5"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shd w:val="clear" w:color="auto" w:fill="B6DDE8" w:themeFill="accent5" w:themeFillTint="66"/>
          </w:tcPr>
          <w:p w14:paraId="155140D6"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B6DDE8" w:themeFill="accent5" w:themeFillTint="66"/>
          </w:tcPr>
          <w:p w14:paraId="155140D7"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shd w:val="clear" w:color="auto" w:fill="B6DDE8" w:themeFill="accent5" w:themeFillTint="66"/>
          </w:tcPr>
          <w:p w14:paraId="155140D8" w14:textId="77777777" w:rsidR="008E77E5" w:rsidRPr="006F6CA9" w:rsidRDefault="008E77E5">
            <w:pPr>
              <w:pStyle w:val="TableParagraph"/>
              <w:ind w:left="0"/>
              <w:rPr>
                <w:rFonts w:asciiTheme="minorHAnsi" w:hAnsiTheme="minorHAnsi"/>
                <w:sz w:val="20"/>
              </w:rPr>
            </w:pPr>
          </w:p>
        </w:tc>
      </w:tr>
      <w:tr w:rsidR="008E77E5" w:rsidRPr="006F6CA9" w14:paraId="155140DF" w14:textId="77777777" w:rsidTr="00356161">
        <w:trPr>
          <w:trHeight w:val="287"/>
        </w:trPr>
        <w:tc>
          <w:tcPr>
            <w:tcW w:w="3786" w:type="dxa"/>
            <w:tcBorders>
              <w:top w:val="nil"/>
              <w:bottom w:val="nil"/>
            </w:tcBorders>
            <w:shd w:val="clear" w:color="auto" w:fill="B6DDE8" w:themeFill="accent5" w:themeFillTint="66"/>
          </w:tcPr>
          <w:p w14:paraId="155140DA"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30" w:type="dxa"/>
            <w:tcBorders>
              <w:top w:val="nil"/>
              <w:bottom w:val="nil"/>
            </w:tcBorders>
            <w:shd w:val="clear" w:color="auto" w:fill="B6DDE8" w:themeFill="accent5" w:themeFillTint="66"/>
          </w:tcPr>
          <w:p w14:paraId="155140DB"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shd w:val="clear" w:color="auto" w:fill="B6DDE8" w:themeFill="accent5" w:themeFillTint="66"/>
          </w:tcPr>
          <w:p w14:paraId="155140DC"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B6DDE8" w:themeFill="accent5" w:themeFillTint="66"/>
          </w:tcPr>
          <w:p w14:paraId="155140DD"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shd w:val="clear" w:color="auto" w:fill="B6DDE8" w:themeFill="accent5" w:themeFillTint="66"/>
          </w:tcPr>
          <w:p w14:paraId="155140DE" w14:textId="77777777" w:rsidR="008E77E5" w:rsidRPr="006F6CA9" w:rsidRDefault="008E77E5">
            <w:pPr>
              <w:pStyle w:val="TableParagraph"/>
              <w:ind w:left="0"/>
              <w:rPr>
                <w:rFonts w:asciiTheme="minorHAnsi" w:hAnsiTheme="minorHAnsi"/>
                <w:sz w:val="20"/>
              </w:rPr>
            </w:pPr>
          </w:p>
        </w:tc>
      </w:tr>
      <w:tr w:rsidR="008E77E5" w:rsidRPr="006F6CA9" w14:paraId="155140E5" w14:textId="77777777" w:rsidTr="00356161">
        <w:trPr>
          <w:trHeight w:val="274"/>
        </w:trPr>
        <w:tc>
          <w:tcPr>
            <w:tcW w:w="3786" w:type="dxa"/>
            <w:tcBorders>
              <w:top w:val="nil"/>
            </w:tcBorders>
            <w:shd w:val="clear" w:color="auto" w:fill="B6DDE8" w:themeFill="accent5" w:themeFillTint="66"/>
          </w:tcPr>
          <w:p w14:paraId="155140E0"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30" w:type="dxa"/>
            <w:tcBorders>
              <w:top w:val="nil"/>
            </w:tcBorders>
            <w:shd w:val="clear" w:color="auto" w:fill="B6DDE8" w:themeFill="accent5" w:themeFillTint="66"/>
          </w:tcPr>
          <w:p w14:paraId="155140E1" w14:textId="77777777" w:rsidR="008E77E5" w:rsidRPr="006F6CA9" w:rsidRDefault="008E77E5">
            <w:pPr>
              <w:pStyle w:val="TableParagraph"/>
              <w:ind w:left="0"/>
              <w:rPr>
                <w:rFonts w:asciiTheme="minorHAnsi" w:hAnsiTheme="minorHAnsi"/>
                <w:sz w:val="20"/>
              </w:rPr>
            </w:pPr>
          </w:p>
        </w:tc>
        <w:tc>
          <w:tcPr>
            <w:tcW w:w="1663" w:type="dxa"/>
            <w:tcBorders>
              <w:top w:val="nil"/>
            </w:tcBorders>
            <w:shd w:val="clear" w:color="auto" w:fill="B6DDE8" w:themeFill="accent5" w:themeFillTint="66"/>
          </w:tcPr>
          <w:p w14:paraId="155140E2" w14:textId="77777777" w:rsidR="008E77E5" w:rsidRPr="006F6CA9" w:rsidRDefault="008E77E5">
            <w:pPr>
              <w:pStyle w:val="TableParagraph"/>
              <w:ind w:left="0"/>
              <w:rPr>
                <w:rFonts w:asciiTheme="minorHAnsi" w:hAnsiTheme="minorHAnsi"/>
                <w:sz w:val="20"/>
              </w:rPr>
            </w:pPr>
          </w:p>
        </w:tc>
        <w:tc>
          <w:tcPr>
            <w:tcW w:w="3423" w:type="dxa"/>
            <w:tcBorders>
              <w:top w:val="nil"/>
            </w:tcBorders>
            <w:shd w:val="clear" w:color="auto" w:fill="B6DDE8" w:themeFill="accent5" w:themeFillTint="66"/>
          </w:tcPr>
          <w:p w14:paraId="155140E3" w14:textId="77777777" w:rsidR="008E77E5" w:rsidRPr="006F6CA9" w:rsidRDefault="008E77E5">
            <w:pPr>
              <w:pStyle w:val="TableParagraph"/>
              <w:ind w:left="0"/>
              <w:rPr>
                <w:rFonts w:asciiTheme="minorHAnsi" w:hAnsiTheme="minorHAnsi"/>
                <w:sz w:val="20"/>
              </w:rPr>
            </w:pPr>
          </w:p>
        </w:tc>
        <w:tc>
          <w:tcPr>
            <w:tcW w:w="3076" w:type="dxa"/>
            <w:tcBorders>
              <w:top w:val="nil"/>
            </w:tcBorders>
            <w:shd w:val="clear" w:color="auto" w:fill="B6DDE8" w:themeFill="accent5" w:themeFillTint="66"/>
          </w:tcPr>
          <w:p w14:paraId="155140E4" w14:textId="77777777" w:rsidR="008E77E5" w:rsidRPr="006F6CA9" w:rsidRDefault="008E77E5">
            <w:pPr>
              <w:pStyle w:val="TableParagraph"/>
              <w:ind w:left="0"/>
              <w:rPr>
                <w:rFonts w:asciiTheme="minorHAnsi" w:hAnsiTheme="minorHAnsi"/>
                <w:sz w:val="20"/>
              </w:rPr>
            </w:pPr>
          </w:p>
        </w:tc>
      </w:tr>
      <w:tr w:rsidR="008E77E5" w:rsidRPr="006F6CA9" w14:paraId="155140EB" w14:textId="77777777" w:rsidTr="00356161">
        <w:trPr>
          <w:trHeight w:val="1470"/>
        </w:trPr>
        <w:tc>
          <w:tcPr>
            <w:tcW w:w="3786" w:type="dxa"/>
          </w:tcPr>
          <w:p w14:paraId="155140E6" w14:textId="726BB970" w:rsidR="008E77E5" w:rsidRPr="006F6CA9" w:rsidRDefault="00181B95">
            <w:pPr>
              <w:pStyle w:val="TableParagraph"/>
              <w:ind w:left="0"/>
              <w:rPr>
                <w:rFonts w:asciiTheme="minorHAnsi" w:hAnsiTheme="minorHAnsi"/>
                <w:sz w:val="24"/>
              </w:rPr>
            </w:pPr>
            <w:r>
              <w:t xml:space="preserve">Staff to team teach alongside sports specialists </w:t>
            </w:r>
          </w:p>
        </w:tc>
        <w:tc>
          <w:tcPr>
            <w:tcW w:w="3430" w:type="dxa"/>
          </w:tcPr>
          <w:p w14:paraId="155140E7" w14:textId="29B5E46A" w:rsidR="008E77E5" w:rsidRPr="006F6CA9" w:rsidRDefault="00181B95">
            <w:pPr>
              <w:pStyle w:val="TableParagraph"/>
              <w:ind w:left="0"/>
              <w:rPr>
                <w:rFonts w:asciiTheme="minorHAnsi" w:hAnsiTheme="minorHAnsi"/>
                <w:sz w:val="24"/>
              </w:rPr>
            </w:pPr>
            <w:r>
              <w:t>Key staff to receive support for at least half a term of the academic year in an activity of weakness</w:t>
            </w:r>
          </w:p>
        </w:tc>
        <w:tc>
          <w:tcPr>
            <w:tcW w:w="1663" w:type="dxa"/>
          </w:tcPr>
          <w:p w14:paraId="155140E8" w14:textId="5B378CE7" w:rsidR="008E77E5" w:rsidRPr="006F6CA9" w:rsidRDefault="00181B95">
            <w:pPr>
              <w:pStyle w:val="TableParagraph"/>
              <w:ind w:left="0"/>
              <w:rPr>
                <w:rFonts w:asciiTheme="minorHAnsi" w:hAnsiTheme="minorHAnsi"/>
                <w:sz w:val="24"/>
              </w:rPr>
            </w:pPr>
            <w:r>
              <w:t xml:space="preserve">£3000 coaches from </w:t>
            </w:r>
            <w:proofErr w:type="spellStart"/>
            <w:r>
              <w:t>Campsmount</w:t>
            </w:r>
            <w:proofErr w:type="spellEnd"/>
            <w:r>
              <w:t xml:space="preserve"> (part of £7105.52 total costs)</w:t>
            </w:r>
          </w:p>
        </w:tc>
        <w:tc>
          <w:tcPr>
            <w:tcW w:w="3423" w:type="dxa"/>
          </w:tcPr>
          <w:p w14:paraId="155140E9" w14:textId="5232F8AF" w:rsidR="008E77E5" w:rsidRPr="006F6CA9" w:rsidRDefault="00181B95">
            <w:pPr>
              <w:pStyle w:val="TableParagraph"/>
              <w:ind w:left="0"/>
              <w:rPr>
                <w:rFonts w:asciiTheme="minorHAnsi" w:hAnsiTheme="minorHAnsi"/>
                <w:sz w:val="24"/>
              </w:rPr>
            </w:pPr>
            <w:r>
              <w:t>Increased staff confidence in delivery Improved engagement and participation</w:t>
            </w:r>
          </w:p>
        </w:tc>
        <w:tc>
          <w:tcPr>
            <w:tcW w:w="3076" w:type="dxa"/>
          </w:tcPr>
          <w:p w14:paraId="155140EA" w14:textId="1ECCEB12" w:rsidR="008E77E5" w:rsidRPr="006F6CA9" w:rsidRDefault="00181B95">
            <w:pPr>
              <w:pStyle w:val="TableParagraph"/>
              <w:ind w:left="0"/>
              <w:rPr>
                <w:rFonts w:asciiTheme="minorHAnsi" w:hAnsiTheme="minorHAnsi"/>
                <w:sz w:val="24"/>
              </w:rPr>
            </w:pPr>
            <w:r>
              <w:t>Roll out to other sport provision</w:t>
            </w:r>
          </w:p>
        </w:tc>
      </w:tr>
      <w:tr w:rsidR="00181B95" w:rsidRPr="006F6CA9" w14:paraId="677A392D" w14:textId="77777777" w:rsidTr="00356161">
        <w:trPr>
          <w:trHeight w:val="825"/>
        </w:trPr>
        <w:tc>
          <w:tcPr>
            <w:tcW w:w="3786" w:type="dxa"/>
          </w:tcPr>
          <w:p w14:paraId="052D21E8" w14:textId="5B091589" w:rsidR="00181B95" w:rsidRDefault="00181B95" w:rsidP="00181B95">
            <w:pPr>
              <w:pStyle w:val="TableParagraph"/>
              <w:spacing w:before="240"/>
              <w:ind w:left="0"/>
            </w:pPr>
            <w:r>
              <w:t xml:space="preserve">Transition work to Y6 from sports specialist </w:t>
            </w:r>
          </w:p>
        </w:tc>
        <w:tc>
          <w:tcPr>
            <w:tcW w:w="3430" w:type="dxa"/>
          </w:tcPr>
          <w:p w14:paraId="2F7A738F" w14:textId="068C186B" w:rsidR="00181B95" w:rsidRDefault="00181B95">
            <w:pPr>
              <w:pStyle w:val="TableParagraph"/>
              <w:ind w:left="0"/>
            </w:pPr>
            <w:r>
              <w:t>Y6 staff to receive support in a range of secondary sports. Focus on engaging key Y6 pupils</w:t>
            </w:r>
          </w:p>
        </w:tc>
        <w:tc>
          <w:tcPr>
            <w:tcW w:w="1663" w:type="dxa"/>
          </w:tcPr>
          <w:p w14:paraId="07B00A39" w14:textId="782BE874" w:rsidR="00181B95" w:rsidRDefault="00181B95">
            <w:pPr>
              <w:pStyle w:val="TableParagraph"/>
              <w:ind w:left="0"/>
            </w:pPr>
            <w:proofErr w:type="spellStart"/>
            <w:r>
              <w:t>Campsmount</w:t>
            </w:r>
            <w:proofErr w:type="spellEnd"/>
            <w:r>
              <w:t xml:space="preserve"> as part of package (see </w:t>
            </w:r>
            <w:proofErr w:type="gramStart"/>
            <w:r>
              <w:t>above )</w:t>
            </w:r>
            <w:proofErr w:type="gramEnd"/>
          </w:p>
        </w:tc>
        <w:tc>
          <w:tcPr>
            <w:tcW w:w="3423" w:type="dxa"/>
          </w:tcPr>
          <w:p w14:paraId="0784D4F3" w14:textId="6C2126FA" w:rsidR="00181B95" w:rsidRDefault="00181B95">
            <w:pPr>
              <w:pStyle w:val="TableParagraph"/>
              <w:ind w:left="0"/>
            </w:pPr>
            <w:r>
              <w:t>Increased staff confidence in delivery Improved engagement and participation</w:t>
            </w:r>
          </w:p>
        </w:tc>
        <w:tc>
          <w:tcPr>
            <w:tcW w:w="3076" w:type="dxa"/>
          </w:tcPr>
          <w:p w14:paraId="0DEA1026" w14:textId="59D4E4ED" w:rsidR="00181B95" w:rsidRDefault="00181B95">
            <w:pPr>
              <w:pStyle w:val="TableParagraph"/>
              <w:ind w:left="0"/>
            </w:pPr>
            <w:r>
              <w:t>Y6 engagement ready for transition to secondary.</w:t>
            </w:r>
          </w:p>
        </w:tc>
      </w:tr>
    </w:tbl>
    <w:p w14:paraId="6C084A9F" w14:textId="1523B571" w:rsidR="00356161" w:rsidRDefault="00356161"/>
    <w:p w14:paraId="15F4774F" w14:textId="74AC5AC4" w:rsidR="00356161" w:rsidRDefault="00356161"/>
    <w:p w14:paraId="1322FA55" w14:textId="3FEA3C5C" w:rsidR="00356161" w:rsidRDefault="00356161"/>
    <w:p w14:paraId="181A7914" w14:textId="4AA3BE12" w:rsidR="00356161" w:rsidRDefault="00356161"/>
    <w:p w14:paraId="06BF8F29" w14:textId="7DE3CA78" w:rsidR="00356161" w:rsidRDefault="00356161"/>
    <w:p w14:paraId="26DB4EBD" w14:textId="466866ED" w:rsidR="00356161" w:rsidRDefault="00356161"/>
    <w:p w14:paraId="2E4169C4" w14:textId="1E834B9D" w:rsidR="00356161" w:rsidRDefault="00356161"/>
    <w:p w14:paraId="2DF87D7C" w14:textId="30F2C169" w:rsidR="00356161" w:rsidRDefault="00356161"/>
    <w:p w14:paraId="6BF297EF" w14:textId="54BB8DE8" w:rsidR="00356161" w:rsidRDefault="00356161"/>
    <w:p w14:paraId="3A3FCE48" w14:textId="3CD96132" w:rsidR="00356161" w:rsidRDefault="00356161"/>
    <w:p w14:paraId="7A72881D" w14:textId="16DCAF48" w:rsidR="00356161" w:rsidRDefault="00356161"/>
    <w:p w14:paraId="2B3D229E" w14:textId="6365C97C" w:rsidR="00356161" w:rsidRDefault="00356161"/>
    <w:p w14:paraId="52EF7BD4" w14:textId="486E4F6E" w:rsidR="00356161" w:rsidRDefault="00356161"/>
    <w:p w14:paraId="4AE9F984" w14:textId="0D160C88" w:rsidR="00356161" w:rsidRDefault="00356161"/>
    <w:p w14:paraId="21EB6D23" w14:textId="5FC6A63D" w:rsidR="00356161" w:rsidRDefault="00356161"/>
    <w:p w14:paraId="62E459C9" w14:textId="6D5555E0" w:rsidR="00356161" w:rsidRDefault="00356161"/>
    <w:p w14:paraId="7DCC54C1" w14:textId="22DC5CFC" w:rsidR="00356161" w:rsidRDefault="00356161"/>
    <w:p w14:paraId="7AE80689" w14:textId="324FB18D" w:rsidR="00356161" w:rsidRDefault="00356161"/>
    <w:p w14:paraId="365B4AC3" w14:textId="674FDAD4" w:rsidR="00356161" w:rsidRDefault="00356161"/>
    <w:p w14:paraId="7D8AD57F" w14:textId="77777777" w:rsidR="00356161" w:rsidRDefault="00356161"/>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86"/>
        <w:gridCol w:w="3430"/>
        <w:gridCol w:w="1663"/>
        <w:gridCol w:w="3423"/>
        <w:gridCol w:w="3076"/>
      </w:tblGrid>
      <w:tr w:rsidR="008E77E5" w:rsidRPr="006F6CA9" w14:paraId="155140EE" w14:textId="77777777">
        <w:trPr>
          <w:trHeight w:val="305"/>
        </w:trPr>
        <w:tc>
          <w:tcPr>
            <w:tcW w:w="12302" w:type="dxa"/>
            <w:gridSpan w:val="4"/>
            <w:vMerge w:val="restart"/>
          </w:tcPr>
          <w:p w14:paraId="155140EC"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b/>
                <w:color w:val="F26522"/>
                <w:sz w:val="24"/>
              </w:rPr>
              <w:lastRenderedPageBreak/>
              <w:t xml:space="preserve">Key indicator 4: </w:t>
            </w:r>
            <w:r w:rsidRPr="006F6CA9">
              <w:rPr>
                <w:rFonts w:asciiTheme="minorHAnsi" w:hAnsiTheme="minorHAnsi"/>
                <w:color w:val="F26522"/>
                <w:sz w:val="24"/>
              </w:rPr>
              <w:t>Broader experience of a range of sports and activities offered to all pupils</w:t>
            </w:r>
          </w:p>
        </w:tc>
        <w:tc>
          <w:tcPr>
            <w:tcW w:w="3076" w:type="dxa"/>
          </w:tcPr>
          <w:p w14:paraId="155140ED" w14:textId="77777777" w:rsidR="008E77E5" w:rsidRPr="006F6CA9" w:rsidRDefault="006F6CA9">
            <w:pPr>
              <w:pStyle w:val="TableParagraph"/>
              <w:spacing w:line="257" w:lineRule="exact"/>
              <w:ind w:left="28"/>
              <w:rPr>
                <w:rFonts w:asciiTheme="minorHAnsi" w:hAnsiTheme="minorHAnsi"/>
                <w:sz w:val="24"/>
              </w:rPr>
            </w:pPr>
            <w:r w:rsidRPr="006F6CA9">
              <w:rPr>
                <w:rFonts w:asciiTheme="minorHAnsi" w:hAnsiTheme="minorHAnsi"/>
                <w:color w:val="231F20"/>
                <w:sz w:val="24"/>
              </w:rPr>
              <w:t>Percentage of total allocation:</w:t>
            </w:r>
          </w:p>
        </w:tc>
      </w:tr>
      <w:tr w:rsidR="008E77E5" w:rsidRPr="006F6CA9" w14:paraId="155140F1" w14:textId="77777777">
        <w:trPr>
          <w:trHeight w:val="305"/>
        </w:trPr>
        <w:tc>
          <w:tcPr>
            <w:tcW w:w="12302" w:type="dxa"/>
            <w:gridSpan w:val="4"/>
            <w:vMerge/>
            <w:tcBorders>
              <w:top w:val="nil"/>
            </w:tcBorders>
          </w:tcPr>
          <w:p w14:paraId="155140EF" w14:textId="77777777" w:rsidR="008E77E5" w:rsidRPr="006F6CA9" w:rsidRDefault="008E77E5">
            <w:pPr>
              <w:rPr>
                <w:rFonts w:asciiTheme="minorHAnsi" w:hAnsiTheme="minorHAnsi"/>
                <w:sz w:val="2"/>
                <w:szCs w:val="2"/>
              </w:rPr>
            </w:pPr>
          </w:p>
        </w:tc>
        <w:tc>
          <w:tcPr>
            <w:tcW w:w="3076" w:type="dxa"/>
          </w:tcPr>
          <w:p w14:paraId="155140F0" w14:textId="3A48D656" w:rsidR="008E77E5" w:rsidRPr="006F6CA9" w:rsidRDefault="00181B95">
            <w:pPr>
              <w:pStyle w:val="TableParagraph"/>
              <w:spacing w:line="257" w:lineRule="exact"/>
              <w:ind w:left="20"/>
              <w:jc w:val="center"/>
              <w:rPr>
                <w:rFonts w:asciiTheme="minorHAnsi" w:hAnsiTheme="minorHAnsi"/>
                <w:sz w:val="24"/>
              </w:rPr>
            </w:pPr>
            <w:r>
              <w:t>(£9,600) 50%</w:t>
            </w:r>
          </w:p>
        </w:tc>
      </w:tr>
      <w:tr w:rsidR="008E77E5" w:rsidRPr="006F6CA9" w14:paraId="155140F6" w14:textId="77777777" w:rsidTr="00356161">
        <w:trPr>
          <w:trHeight w:val="397"/>
        </w:trPr>
        <w:tc>
          <w:tcPr>
            <w:tcW w:w="3786" w:type="dxa"/>
            <w:shd w:val="clear" w:color="auto" w:fill="B6DDE8" w:themeFill="accent5" w:themeFillTint="66"/>
          </w:tcPr>
          <w:p w14:paraId="155140F2" w14:textId="77777777" w:rsidR="008E77E5" w:rsidRPr="006F6CA9" w:rsidRDefault="006F6CA9">
            <w:pPr>
              <w:pStyle w:val="TableParagraph"/>
              <w:spacing w:before="16"/>
              <w:ind w:left="1554" w:right="1534"/>
              <w:jc w:val="center"/>
              <w:rPr>
                <w:rFonts w:asciiTheme="minorHAnsi" w:hAnsiTheme="minorHAnsi"/>
                <w:b/>
                <w:sz w:val="24"/>
              </w:rPr>
            </w:pPr>
            <w:r w:rsidRPr="006F6CA9">
              <w:rPr>
                <w:rFonts w:asciiTheme="minorHAnsi" w:hAnsiTheme="minorHAnsi"/>
                <w:b/>
                <w:color w:val="231F20"/>
                <w:sz w:val="24"/>
              </w:rPr>
              <w:t>Intent</w:t>
            </w:r>
          </w:p>
        </w:tc>
        <w:tc>
          <w:tcPr>
            <w:tcW w:w="5093" w:type="dxa"/>
            <w:gridSpan w:val="2"/>
            <w:shd w:val="clear" w:color="auto" w:fill="B6DDE8" w:themeFill="accent5" w:themeFillTint="66"/>
          </w:tcPr>
          <w:p w14:paraId="155140F3" w14:textId="77777777" w:rsidR="008E77E5" w:rsidRPr="006F6CA9" w:rsidRDefault="006F6CA9">
            <w:pPr>
              <w:pStyle w:val="TableParagraph"/>
              <w:spacing w:before="16"/>
              <w:ind w:left="1733" w:right="1712"/>
              <w:jc w:val="center"/>
              <w:rPr>
                <w:rFonts w:asciiTheme="minorHAnsi" w:hAnsiTheme="minorHAnsi"/>
                <w:b/>
                <w:sz w:val="24"/>
              </w:rPr>
            </w:pPr>
            <w:r w:rsidRPr="006F6CA9">
              <w:rPr>
                <w:rFonts w:asciiTheme="minorHAnsi" w:hAnsiTheme="minorHAnsi"/>
                <w:b/>
                <w:color w:val="231F20"/>
                <w:sz w:val="24"/>
              </w:rPr>
              <w:t>Implementation</w:t>
            </w:r>
          </w:p>
        </w:tc>
        <w:tc>
          <w:tcPr>
            <w:tcW w:w="3423" w:type="dxa"/>
            <w:shd w:val="clear" w:color="auto" w:fill="B6DDE8" w:themeFill="accent5" w:themeFillTint="66"/>
          </w:tcPr>
          <w:p w14:paraId="155140F4" w14:textId="77777777" w:rsidR="008E77E5" w:rsidRPr="006F6CA9" w:rsidRDefault="006F6CA9">
            <w:pPr>
              <w:pStyle w:val="TableParagraph"/>
              <w:spacing w:before="16"/>
              <w:ind w:left="1346" w:right="1325"/>
              <w:jc w:val="center"/>
              <w:rPr>
                <w:rFonts w:asciiTheme="minorHAnsi" w:hAnsiTheme="minorHAnsi"/>
                <w:b/>
                <w:sz w:val="24"/>
              </w:rPr>
            </w:pPr>
            <w:r w:rsidRPr="006F6CA9">
              <w:rPr>
                <w:rFonts w:asciiTheme="minorHAnsi" w:hAnsiTheme="minorHAnsi"/>
                <w:b/>
                <w:color w:val="231F20"/>
                <w:sz w:val="24"/>
              </w:rPr>
              <w:t>Impact</w:t>
            </w:r>
          </w:p>
        </w:tc>
        <w:tc>
          <w:tcPr>
            <w:tcW w:w="3076" w:type="dxa"/>
            <w:shd w:val="clear" w:color="auto" w:fill="B6DDE8" w:themeFill="accent5" w:themeFillTint="66"/>
          </w:tcPr>
          <w:p w14:paraId="155140F5" w14:textId="77777777" w:rsidR="008E77E5" w:rsidRPr="006F6CA9" w:rsidRDefault="008E77E5">
            <w:pPr>
              <w:pStyle w:val="TableParagraph"/>
              <w:ind w:left="0"/>
              <w:rPr>
                <w:rFonts w:asciiTheme="minorHAnsi" w:hAnsiTheme="minorHAnsi"/>
                <w:sz w:val="24"/>
              </w:rPr>
            </w:pPr>
          </w:p>
        </w:tc>
      </w:tr>
      <w:tr w:rsidR="008E77E5" w:rsidRPr="006F6CA9" w14:paraId="155140FC" w14:textId="77777777" w:rsidTr="00356161">
        <w:trPr>
          <w:trHeight w:val="333"/>
        </w:trPr>
        <w:tc>
          <w:tcPr>
            <w:tcW w:w="3786" w:type="dxa"/>
            <w:tcBorders>
              <w:bottom w:val="nil"/>
            </w:tcBorders>
            <w:shd w:val="clear" w:color="auto" w:fill="B6DDE8" w:themeFill="accent5" w:themeFillTint="66"/>
          </w:tcPr>
          <w:p w14:paraId="155140F7"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Your school focus should be clear</w:t>
            </w:r>
          </w:p>
        </w:tc>
        <w:tc>
          <w:tcPr>
            <w:tcW w:w="3430" w:type="dxa"/>
            <w:tcBorders>
              <w:bottom w:val="nil"/>
            </w:tcBorders>
            <w:shd w:val="clear" w:color="auto" w:fill="B6DDE8" w:themeFill="accent5" w:themeFillTint="66"/>
          </w:tcPr>
          <w:p w14:paraId="155140F8"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Make sure your actions to</w:t>
            </w:r>
          </w:p>
        </w:tc>
        <w:tc>
          <w:tcPr>
            <w:tcW w:w="1663" w:type="dxa"/>
            <w:tcBorders>
              <w:bottom w:val="nil"/>
            </w:tcBorders>
            <w:shd w:val="clear" w:color="auto" w:fill="B6DDE8" w:themeFill="accent5" w:themeFillTint="66"/>
          </w:tcPr>
          <w:p w14:paraId="155140F9"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Funding</w:t>
            </w:r>
          </w:p>
        </w:tc>
        <w:tc>
          <w:tcPr>
            <w:tcW w:w="3423" w:type="dxa"/>
            <w:tcBorders>
              <w:bottom w:val="nil"/>
            </w:tcBorders>
            <w:shd w:val="clear" w:color="auto" w:fill="B6DDE8" w:themeFill="accent5" w:themeFillTint="66"/>
          </w:tcPr>
          <w:p w14:paraId="155140FA"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Evidence of impact: what do</w:t>
            </w:r>
          </w:p>
        </w:tc>
        <w:tc>
          <w:tcPr>
            <w:tcW w:w="3076" w:type="dxa"/>
            <w:tcBorders>
              <w:bottom w:val="nil"/>
            </w:tcBorders>
            <w:shd w:val="clear" w:color="auto" w:fill="B6DDE8" w:themeFill="accent5" w:themeFillTint="66"/>
          </w:tcPr>
          <w:p w14:paraId="155140FB" w14:textId="77777777" w:rsidR="008E77E5" w:rsidRPr="006F6CA9" w:rsidRDefault="006F6CA9">
            <w:pPr>
              <w:pStyle w:val="TableParagraph"/>
              <w:spacing w:before="16"/>
              <w:rPr>
                <w:rFonts w:asciiTheme="minorHAnsi" w:hAnsiTheme="minorHAnsi"/>
                <w:sz w:val="24"/>
              </w:rPr>
            </w:pPr>
            <w:r w:rsidRPr="006F6CA9">
              <w:rPr>
                <w:rFonts w:asciiTheme="minorHAnsi" w:hAnsiTheme="minorHAnsi"/>
                <w:color w:val="231F20"/>
                <w:sz w:val="24"/>
              </w:rPr>
              <w:t>Sustainability and suggested</w:t>
            </w:r>
          </w:p>
        </w:tc>
      </w:tr>
      <w:tr w:rsidR="008E77E5" w:rsidRPr="006F6CA9" w14:paraId="15514102" w14:textId="77777777" w:rsidTr="00356161">
        <w:trPr>
          <w:trHeight w:val="288"/>
        </w:trPr>
        <w:tc>
          <w:tcPr>
            <w:tcW w:w="3786" w:type="dxa"/>
            <w:tcBorders>
              <w:top w:val="nil"/>
              <w:bottom w:val="nil"/>
            </w:tcBorders>
            <w:shd w:val="clear" w:color="auto" w:fill="B6DDE8" w:themeFill="accent5" w:themeFillTint="66"/>
          </w:tcPr>
          <w:p w14:paraId="155140FD"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you want the pupils to know</w:t>
            </w:r>
          </w:p>
        </w:tc>
        <w:tc>
          <w:tcPr>
            <w:tcW w:w="3430" w:type="dxa"/>
            <w:tcBorders>
              <w:top w:val="nil"/>
              <w:bottom w:val="nil"/>
            </w:tcBorders>
            <w:shd w:val="clear" w:color="auto" w:fill="B6DDE8" w:themeFill="accent5" w:themeFillTint="66"/>
          </w:tcPr>
          <w:p w14:paraId="155140FE"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achieve are linked to your</w:t>
            </w:r>
          </w:p>
        </w:tc>
        <w:tc>
          <w:tcPr>
            <w:tcW w:w="1663" w:type="dxa"/>
            <w:tcBorders>
              <w:top w:val="nil"/>
              <w:bottom w:val="nil"/>
            </w:tcBorders>
            <w:shd w:val="clear" w:color="auto" w:fill="B6DDE8" w:themeFill="accent5" w:themeFillTint="66"/>
          </w:tcPr>
          <w:p w14:paraId="155140FF"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allocated:</w:t>
            </w:r>
          </w:p>
        </w:tc>
        <w:tc>
          <w:tcPr>
            <w:tcW w:w="3423" w:type="dxa"/>
            <w:tcBorders>
              <w:top w:val="nil"/>
              <w:bottom w:val="nil"/>
            </w:tcBorders>
            <w:shd w:val="clear" w:color="auto" w:fill="B6DDE8" w:themeFill="accent5" w:themeFillTint="66"/>
          </w:tcPr>
          <w:p w14:paraId="15514100"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pupils now know and what</w:t>
            </w:r>
          </w:p>
        </w:tc>
        <w:tc>
          <w:tcPr>
            <w:tcW w:w="3076" w:type="dxa"/>
            <w:tcBorders>
              <w:top w:val="nil"/>
              <w:bottom w:val="nil"/>
            </w:tcBorders>
            <w:shd w:val="clear" w:color="auto" w:fill="B6DDE8" w:themeFill="accent5" w:themeFillTint="66"/>
          </w:tcPr>
          <w:p w14:paraId="15514101"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next steps:</w:t>
            </w:r>
          </w:p>
        </w:tc>
      </w:tr>
      <w:tr w:rsidR="008E77E5" w:rsidRPr="006F6CA9" w14:paraId="15514108" w14:textId="77777777" w:rsidTr="00356161">
        <w:trPr>
          <w:trHeight w:val="288"/>
        </w:trPr>
        <w:tc>
          <w:tcPr>
            <w:tcW w:w="3786" w:type="dxa"/>
            <w:tcBorders>
              <w:top w:val="nil"/>
              <w:bottom w:val="nil"/>
            </w:tcBorders>
            <w:shd w:val="clear" w:color="auto" w:fill="B6DDE8" w:themeFill="accent5" w:themeFillTint="66"/>
          </w:tcPr>
          <w:p w14:paraId="15514103"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and be able to do and about</w:t>
            </w:r>
          </w:p>
        </w:tc>
        <w:tc>
          <w:tcPr>
            <w:tcW w:w="3430" w:type="dxa"/>
            <w:tcBorders>
              <w:top w:val="nil"/>
              <w:bottom w:val="nil"/>
            </w:tcBorders>
            <w:shd w:val="clear" w:color="auto" w:fill="B6DDE8" w:themeFill="accent5" w:themeFillTint="66"/>
          </w:tcPr>
          <w:p w14:paraId="15514104"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intentions:</w:t>
            </w:r>
          </w:p>
        </w:tc>
        <w:tc>
          <w:tcPr>
            <w:tcW w:w="1663" w:type="dxa"/>
            <w:tcBorders>
              <w:top w:val="nil"/>
              <w:bottom w:val="nil"/>
            </w:tcBorders>
            <w:shd w:val="clear" w:color="auto" w:fill="B6DDE8" w:themeFill="accent5" w:themeFillTint="66"/>
          </w:tcPr>
          <w:p w14:paraId="15514105"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B6DDE8" w:themeFill="accent5" w:themeFillTint="66"/>
          </w:tcPr>
          <w:p w14:paraId="15514106"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can they now do? What has</w:t>
            </w:r>
          </w:p>
        </w:tc>
        <w:tc>
          <w:tcPr>
            <w:tcW w:w="3076" w:type="dxa"/>
            <w:tcBorders>
              <w:top w:val="nil"/>
              <w:bottom w:val="nil"/>
            </w:tcBorders>
            <w:shd w:val="clear" w:color="auto" w:fill="B6DDE8" w:themeFill="accent5" w:themeFillTint="66"/>
          </w:tcPr>
          <w:p w14:paraId="15514107" w14:textId="77777777" w:rsidR="008E77E5" w:rsidRPr="006F6CA9" w:rsidRDefault="008E77E5">
            <w:pPr>
              <w:pStyle w:val="TableParagraph"/>
              <w:ind w:left="0"/>
              <w:rPr>
                <w:rFonts w:asciiTheme="minorHAnsi" w:hAnsiTheme="minorHAnsi"/>
                <w:sz w:val="20"/>
              </w:rPr>
            </w:pPr>
          </w:p>
        </w:tc>
      </w:tr>
      <w:tr w:rsidR="008E77E5" w:rsidRPr="006F6CA9" w14:paraId="1551410E" w14:textId="77777777" w:rsidTr="00356161">
        <w:trPr>
          <w:trHeight w:val="287"/>
        </w:trPr>
        <w:tc>
          <w:tcPr>
            <w:tcW w:w="3786" w:type="dxa"/>
            <w:tcBorders>
              <w:top w:val="nil"/>
              <w:bottom w:val="nil"/>
            </w:tcBorders>
            <w:shd w:val="clear" w:color="auto" w:fill="B6DDE8" w:themeFill="accent5" w:themeFillTint="66"/>
          </w:tcPr>
          <w:p w14:paraId="15514109" w14:textId="77777777" w:rsidR="008E77E5" w:rsidRPr="006F6CA9" w:rsidRDefault="006F6CA9">
            <w:pPr>
              <w:pStyle w:val="TableParagraph"/>
              <w:spacing w:line="263" w:lineRule="exact"/>
              <w:rPr>
                <w:rFonts w:asciiTheme="minorHAnsi" w:hAnsiTheme="minorHAnsi"/>
                <w:sz w:val="24"/>
              </w:rPr>
            </w:pPr>
            <w:r w:rsidRPr="006F6CA9">
              <w:rPr>
                <w:rFonts w:asciiTheme="minorHAnsi" w:hAnsiTheme="minorHAnsi"/>
                <w:color w:val="231F20"/>
                <w:sz w:val="24"/>
              </w:rPr>
              <w:t>what they need to learn and to</w:t>
            </w:r>
          </w:p>
        </w:tc>
        <w:tc>
          <w:tcPr>
            <w:tcW w:w="3430" w:type="dxa"/>
            <w:tcBorders>
              <w:top w:val="nil"/>
              <w:bottom w:val="nil"/>
            </w:tcBorders>
            <w:shd w:val="clear" w:color="auto" w:fill="B6DDE8" w:themeFill="accent5" w:themeFillTint="66"/>
          </w:tcPr>
          <w:p w14:paraId="1551410A" w14:textId="77777777" w:rsidR="008E77E5" w:rsidRPr="006F6CA9" w:rsidRDefault="008E77E5">
            <w:pPr>
              <w:pStyle w:val="TableParagraph"/>
              <w:ind w:left="0"/>
              <w:rPr>
                <w:rFonts w:asciiTheme="minorHAnsi" w:hAnsiTheme="minorHAnsi"/>
                <w:sz w:val="20"/>
              </w:rPr>
            </w:pPr>
          </w:p>
        </w:tc>
        <w:tc>
          <w:tcPr>
            <w:tcW w:w="1663" w:type="dxa"/>
            <w:tcBorders>
              <w:top w:val="nil"/>
              <w:bottom w:val="nil"/>
            </w:tcBorders>
            <w:shd w:val="clear" w:color="auto" w:fill="B6DDE8" w:themeFill="accent5" w:themeFillTint="66"/>
          </w:tcPr>
          <w:p w14:paraId="1551410B" w14:textId="77777777" w:rsidR="008E77E5" w:rsidRPr="006F6CA9" w:rsidRDefault="008E77E5">
            <w:pPr>
              <w:pStyle w:val="TableParagraph"/>
              <w:ind w:left="0"/>
              <w:rPr>
                <w:rFonts w:asciiTheme="minorHAnsi" w:hAnsiTheme="minorHAnsi"/>
                <w:sz w:val="20"/>
              </w:rPr>
            </w:pPr>
          </w:p>
        </w:tc>
        <w:tc>
          <w:tcPr>
            <w:tcW w:w="3423" w:type="dxa"/>
            <w:tcBorders>
              <w:top w:val="nil"/>
              <w:bottom w:val="nil"/>
            </w:tcBorders>
            <w:shd w:val="clear" w:color="auto" w:fill="B6DDE8" w:themeFill="accent5" w:themeFillTint="66"/>
          </w:tcPr>
          <w:p w14:paraId="1551410C" w14:textId="77777777" w:rsidR="008E77E5" w:rsidRPr="006F6CA9" w:rsidRDefault="006F6CA9">
            <w:pPr>
              <w:pStyle w:val="TableParagraph"/>
              <w:spacing w:line="263" w:lineRule="exact"/>
              <w:rPr>
                <w:rFonts w:asciiTheme="minorHAnsi" w:hAnsiTheme="minorHAnsi"/>
                <w:sz w:val="24"/>
              </w:rPr>
            </w:pPr>
            <w:proofErr w:type="gramStart"/>
            <w:r w:rsidRPr="006F6CA9">
              <w:rPr>
                <w:rFonts w:asciiTheme="minorHAnsi" w:hAnsiTheme="minorHAnsi"/>
                <w:color w:val="231F20"/>
                <w:sz w:val="24"/>
              </w:rPr>
              <w:t>changed?:</w:t>
            </w:r>
            <w:proofErr w:type="gramEnd"/>
          </w:p>
        </w:tc>
        <w:tc>
          <w:tcPr>
            <w:tcW w:w="3076" w:type="dxa"/>
            <w:tcBorders>
              <w:top w:val="nil"/>
              <w:bottom w:val="nil"/>
            </w:tcBorders>
            <w:shd w:val="clear" w:color="auto" w:fill="B6DDE8" w:themeFill="accent5" w:themeFillTint="66"/>
          </w:tcPr>
          <w:p w14:paraId="1551410D" w14:textId="77777777" w:rsidR="008E77E5" w:rsidRPr="006F6CA9" w:rsidRDefault="008E77E5">
            <w:pPr>
              <w:pStyle w:val="TableParagraph"/>
              <w:ind w:left="0"/>
              <w:rPr>
                <w:rFonts w:asciiTheme="minorHAnsi" w:hAnsiTheme="minorHAnsi"/>
                <w:sz w:val="20"/>
              </w:rPr>
            </w:pPr>
          </w:p>
        </w:tc>
      </w:tr>
      <w:tr w:rsidR="008E77E5" w:rsidRPr="006F6CA9" w14:paraId="15514114" w14:textId="77777777" w:rsidTr="00356161">
        <w:trPr>
          <w:trHeight w:val="274"/>
        </w:trPr>
        <w:tc>
          <w:tcPr>
            <w:tcW w:w="3786" w:type="dxa"/>
            <w:tcBorders>
              <w:top w:val="nil"/>
            </w:tcBorders>
            <w:shd w:val="clear" w:color="auto" w:fill="B6DDE8" w:themeFill="accent5" w:themeFillTint="66"/>
          </w:tcPr>
          <w:p w14:paraId="1551410F" w14:textId="77777777" w:rsidR="008E77E5" w:rsidRPr="006F6CA9" w:rsidRDefault="006F6CA9">
            <w:pPr>
              <w:pStyle w:val="TableParagraph"/>
              <w:spacing w:line="254" w:lineRule="exact"/>
              <w:rPr>
                <w:rFonts w:asciiTheme="minorHAnsi" w:hAnsiTheme="minorHAnsi"/>
                <w:sz w:val="24"/>
              </w:rPr>
            </w:pPr>
            <w:r w:rsidRPr="006F6CA9">
              <w:rPr>
                <w:rFonts w:asciiTheme="minorHAnsi" w:hAnsiTheme="minorHAnsi"/>
                <w:color w:val="231F20"/>
                <w:sz w:val="24"/>
              </w:rPr>
              <w:t>consolidate through practice:</w:t>
            </w:r>
          </w:p>
        </w:tc>
        <w:tc>
          <w:tcPr>
            <w:tcW w:w="3430" w:type="dxa"/>
            <w:tcBorders>
              <w:top w:val="nil"/>
            </w:tcBorders>
            <w:shd w:val="clear" w:color="auto" w:fill="B6DDE8" w:themeFill="accent5" w:themeFillTint="66"/>
          </w:tcPr>
          <w:p w14:paraId="15514110" w14:textId="77777777" w:rsidR="008E77E5" w:rsidRPr="006F6CA9" w:rsidRDefault="008E77E5">
            <w:pPr>
              <w:pStyle w:val="TableParagraph"/>
              <w:ind w:left="0"/>
              <w:rPr>
                <w:rFonts w:asciiTheme="minorHAnsi" w:hAnsiTheme="minorHAnsi"/>
                <w:sz w:val="20"/>
              </w:rPr>
            </w:pPr>
          </w:p>
        </w:tc>
        <w:tc>
          <w:tcPr>
            <w:tcW w:w="1663" w:type="dxa"/>
            <w:tcBorders>
              <w:top w:val="nil"/>
            </w:tcBorders>
            <w:shd w:val="clear" w:color="auto" w:fill="B6DDE8" w:themeFill="accent5" w:themeFillTint="66"/>
          </w:tcPr>
          <w:p w14:paraId="15514111" w14:textId="77777777" w:rsidR="008E77E5" w:rsidRPr="006F6CA9" w:rsidRDefault="008E77E5">
            <w:pPr>
              <w:pStyle w:val="TableParagraph"/>
              <w:ind w:left="0"/>
              <w:rPr>
                <w:rFonts w:asciiTheme="minorHAnsi" w:hAnsiTheme="minorHAnsi"/>
                <w:sz w:val="20"/>
              </w:rPr>
            </w:pPr>
          </w:p>
        </w:tc>
        <w:tc>
          <w:tcPr>
            <w:tcW w:w="3423" w:type="dxa"/>
            <w:tcBorders>
              <w:top w:val="nil"/>
            </w:tcBorders>
            <w:shd w:val="clear" w:color="auto" w:fill="B6DDE8" w:themeFill="accent5" w:themeFillTint="66"/>
          </w:tcPr>
          <w:p w14:paraId="15514112" w14:textId="77777777" w:rsidR="008E77E5" w:rsidRPr="006F6CA9" w:rsidRDefault="008E77E5">
            <w:pPr>
              <w:pStyle w:val="TableParagraph"/>
              <w:ind w:left="0"/>
              <w:rPr>
                <w:rFonts w:asciiTheme="minorHAnsi" w:hAnsiTheme="minorHAnsi"/>
                <w:sz w:val="20"/>
              </w:rPr>
            </w:pPr>
          </w:p>
        </w:tc>
        <w:tc>
          <w:tcPr>
            <w:tcW w:w="3076" w:type="dxa"/>
            <w:tcBorders>
              <w:top w:val="nil"/>
            </w:tcBorders>
            <w:shd w:val="clear" w:color="auto" w:fill="B6DDE8" w:themeFill="accent5" w:themeFillTint="66"/>
          </w:tcPr>
          <w:p w14:paraId="15514113" w14:textId="77777777" w:rsidR="008E77E5" w:rsidRPr="006F6CA9" w:rsidRDefault="008E77E5">
            <w:pPr>
              <w:pStyle w:val="TableParagraph"/>
              <w:ind w:left="0"/>
              <w:rPr>
                <w:rFonts w:asciiTheme="minorHAnsi" w:hAnsiTheme="minorHAnsi"/>
                <w:sz w:val="20"/>
              </w:rPr>
            </w:pPr>
          </w:p>
        </w:tc>
      </w:tr>
      <w:tr w:rsidR="008E77E5" w:rsidRPr="006F6CA9" w14:paraId="1551411A" w14:textId="77777777" w:rsidTr="00356161">
        <w:trPr>
          <w:trHeight w:val="2172"/>
        </w:trPr>
        <w:tc>
          <w:tcPr>
            <w:tcW w:w="3786" w:type="dxa"/>
          </w:tcPr>
          <w:p w14:paraId="1F4CCCA1" w14:textId="77777777" w:rsidR="008E77E5" w:rsidRDefault="006F6CA9">
            <w:pPr>
              <w:pStyle w:val="TableParagraph"/>
              <w:spacing w:line="257" w:lineRule="exact"/>
              <w:ind w:left="28"/>
              <w:rPr>
                <w:rFonts w:asciiTheme="minorHAnsi" w:hAnsiTheme="minorHAnsi"/>
                <w:color w:val="231F20"/>
                <w:sz w:val="24"/>
              </w:rPr>
            </w:pPr>
            <w:r w:rsidRPr="006F6CA9">
              <w:rPr>
                <w:rFonts w:asciiTheme="minorHAnsi" w:hAnsiTheme="minorHAnsi"/>
                <w:color w:val="231F20"/>
                <w:sz w:val="24"/>
              </w:rPr>
              <w:t>Additional achievements:</w:t>
            </w:r>
          </w:p>
          <w:p w14:paraId="57ACA902" w14:textId="77777777" w:rsidR="00181B95" w:rsidRDefault="00181B95">
            <w:pPr>
              <w:pStyle w:val="TableParagraph"/>
              <w:spacing w:line="257" w:lineRule="exact"/>
              <w:ind w:left="28"/>
            </w:pPr>
            <w:r>
              <w:t xml:space="preserve">Additional sport experiences on offer to each year group, some of which will be funded through expect youth as part of </w:t>
            </w:r>
            <w:proofErr w:type="gramStart"/>
            <w:r>
              <w:t>schools</w:t>
            </w:r>
            <w:proofErr w:type="gramEnd"/>
            <w:r>
              <w:t xml:space="preserve"> involvement in OA25 </w:t>
            </w:r>
          </w:p>
          <w:p w14:paraId="495EA5C9" w14:textId="77777777" w:rsidR="00181B95" w:rsidRDefault="00181B95">
            <w:pPr>
              <w:pStyle w:val="TableParagraph"/>
              <w:spacing w:line="257" w:lineRule="exact"/>
              <w:ind w:left="28"/>
            </w:pPr>
            <w:r>
              <w:sym w:font="Symbol" w:char="F0B7"/>
            </w:r>
            <w:r>
              <w:t xml:space="preserve"> </w:t>
            </w:r>
            <w:proofErr w:type="spellStart"/>
            <w:r>
              <w:t>Xscape</w:t>
            </w:r>
            <w:proofErr w:type="spellEnd"/>
            <w:r>
              <w:t xml:space="preserve"> Gravity – Y3 </w:t>
            </w:r>
          </w:p>
          <w:p w14:paraId="72D9B626" w14:textId="77777777" w:rsidR="00181B95" w:rsidRDefault="00181B95">
            <w:pPr>
              <w:pStyle w:val="TableParagraph"/>
              <w:spacing w:line="257" w:lineRule="exact"/>
              <w:ind w:left="28"/>
            </w:pPr>
            <w:r>
              <w:sym w:font="Symbol" w:char="F0B7"/>
            </w:r>
            <w:r>
              <w:t xml:space="preserve"> Hatfield Outdoor Centre – Y4 </w:t>
            </w:r>
          </w:p>
          <w:p w14:paraId="67C2E35E" w14:textId="77777777" w:rsidR="00181B95" w:rsidRDefault="00181B95">
            <w:pPr>
              <w:pStyle w:val="TableParagraph"/>
              <w:spacing w:line="257" w:lineRule="exact"/>
              <w:ind w:left="28"/>
            </w:pPr>
            <w:r>
              <w:sym w:font="Symbol" w:char="F0B7"/>
            </w:r>
            <w:r>
              <w:t xml:space="preserve"> Go Ape Leeds – Y5 </w:t>
            </w:r>
          </w:p>
          <w:p w14:paraId="15514115" w14:textId="252DC3F2" w:rsidR="00181B95" w:rsidRPr="006F6CA9" w:rsidRDefault="00181B95">
            <w:pPr>
              <w:pStyle w:val="TableParagraph"/>
              <w:spacing w:line="257" w:lineRule="exact"/>
              <w:ind w:left="28"/>
              <w:rPr>
                <w:rFonts w:asciiTheme="minorHAnsi" w:hAnsiTheme="minorHAnsi"/>
                <w:sz w:val="24"/>
              </w:rPr>
            </w:pPr>
            <w:r>
              <w:sym w:font="Symbol" w:char="F0B7"/>
            </w:r>
            <w:r>
              <w:t xml:space="preserve"> Ski Experience – Y6 </w:t>
            </w:r>
          </w:p>
        </w:tc>
        <w:tc>
          <w:tcPr>
            <w:tcW w:w="3430" w:type="dxa"/>
          </w:tcPr>
          <w:p w14:paraId="15514116" w14:textId="3F880D85" w:rsidR="008E77E5" w:rsidRPr="006F6CA9" w:rsidRDefault="00181B95">
            <w:pPr>
              <w:pStyle w:val="TableParagraph"/>
              <w:ind w:left="0"/>
              <w:rPr>
                <w:rFonts w:asciiTheme="minorHAnsi" w:hAnsiTheme="minorHAnsi"/>
                <w:sz w:val="24"/>
              </w:rPr>
            </w:pPr>
            <w:r>
              <w:t>Introduce new sports and activities</w:t>
            </w:r>
          </w:p>
        </w:tc>
        <w:tc>
          <w:tcPr>
            <w:tcW w:w="1663" w:type="dxa"/>
          </w:tcPr>
          <w:p w14:paraId="15514117" w14:textId="2D5A6E40" w:rsidR="008E77E5" w:rsidRPr="006F6CA9" w:rsidRDefault="00181B95">
            <w:pPr>
              <w:pStyle w:val="TableParagraph"/>
              <w:ind w:left="0"/>
              <w:rPr>
                <w:rFonts w:asciiTheme="minorHAnsi" w:hAnsiTheme="minorHAnsi"/>
                <w:sz w:val="24"/>
              </w:rPr>
            </w:pPr>
            <w:r>
              <w:t>£2500</w:t>
            </w:r>
          </w:p>
        </w:tc>
        <w:tc>
          <w:tcPr>
            <w:tcW w:w="3423" w:type="dxa"/>
          </w:tcPr>
          <w:p w14:paraId="15514118" w14:textId="52FF7D03" w:rsidR="008E77E5" w:rsidRPr="006F6CA9" w:rsidRDefault="00181B95">
            <w:pPr>
              <w:pStyle w:val="TableParagraph"/>
              <w:ind w:left="0"/>
              <w:rPr>
                <w:rFonts w:asciiTheme="minorHAnsi" w:hAnsiTheme="minorHAnsi"/>
                <w:sz w:val="24"/>
              </w:rPr>
            </w:pPr>
            <w:r>
              <w:t>Pupil interest and engagement in new activities showing resilience and risk taking.</w:t>
            </w:r>
          </w:p>
        </w:tc>
        <w:tc>
          <w:tcPr>
            <w:tcW w:w="3076" w:type="dxa"/>
          </w:tcPr>
          <w:p w14:paraId="15514119" w14:textId="4A70324E" w:rsidR="008E77E5" w:rsidRPr="006F6CA9" w:rsidRDefault="00181B95">
            <w:pPr>
              <w:pStyle w:val="TableParagraph"/>
              <w:ind w:left="0"/>
              <w:rPr>
                <w:rFonts w:asciiTheme="minorHAnsi" w:hAnsiTheme="minorHAnsi"/>
                <w:sz w:val="24"/>
              </w:rPr>
            </w:pPr>
            <w:r>
              <w:t>Sp</w:t>
            </w:r>
            <w:r>
              <w:t>orts embedded in curriculum map</w:t>
            </w:r>
          </w:p>
        </w:tc>
      </w:tr>
      <w:tr w:rsidR="00181B95" w:rsidRPr="006F6CA9" w14:paraId="10C7B155" w14:textId="77777777" w:rsidTr="00356161">
        <w:trPr>
          <w:trHeight w:val="838"/>
        </w:trPr>
        <w:tc>
          <w:tcPr>
            <w:tcW w:w="3786" w:type="dxa"/>
          </w:tcPr>
          <w:p w14:paraId="64ED156A" w14:textId="620DF1EF" w:rsidR="00181B95" w:rsidRPr="006F6CA9" w:rsidRDefault="00181B95">
            <w:pPr>
              <w:pStyle w:val="TableParagraph"/>
              <w:spacing w:line="257" w:lineRule="exact"/>
              <w:ind w:left="28"/>
              <w:rPr>
                <w:rFonts w:asciiTheme="minorHAnsi" w:hAnsiTheme="minorHAnsi"/>
                <w:color w:val="231F20"/>
                <w:sz w:val="24"/>
              </w:rPr>
            </w:pPr>
            <w:r>
              <w:t xml:space="preserve">Character Development – Experimental Challenge Kit </w:t>
            </w:r>
          </w:p>
        </w:tc>
        <w:tc>
          <w:tcPr>
            <w:tcW w:w="3430" w:type="dxa"/>
          </w:tcPr>
          <w:p w14:paraId="765B6716" w14:textId="4C073A6F" w:rsidR="00181B95" w:rsidRDefault="00181B95">
            <w:pPr>
              <w:pStyle w:val="TableParagraph"/>
              <w:ind w:left="0"/>
            </w:pPr>
            <w:r>
              <w:t xml:space="preserve">New resources and CPD through MTC – Led by Matthew </w:t>
            </w:r>
            <w:proofErr w:type="spellStart"/>
            <w:r>
              <w:t>Gelsthorpe</w:t>
            </w:r>
            <w:proofErr w:type="spellEnd"/>
          </w:p>
        </w:tc>
        <w:tc>
          <w:tcPr>
            <w:tcW w:w="1663" w:type="dxa"/>
          </w:tcPr>
          <w:p w14:paraId="2B8EA031" w14:textId="6F106106" w:rsidR="00181B95" w:rsidRDefault="00181B95">
            <w:pPr>
              <w:pStyle w:val="TableParagraph"/>
              <w:ind w:left="0"/>
            </w:pPr>
            <w:r>
              <w:t>£7,100 for resources</w:t>
            </w:r>
          </w:p>
        </w:tc>
        <w:tc>
          <w:tcPr>
            <w:tcW w:w="3423" w:type="dxa"/>
          </w:tcPr>
          <w:p w14:paraId="19A4528B" w14:textId="257580FA" w:rsidR="00181B95" w:rsidRDefault="00181B95">
            <w:pPr>
              <w:pStyle w:val="TableParagraph"/>
              <w:ind w:left="0"/>
            </w:pPr>
            <w:r>
              <w:t>Experience new activities Reduction in behavioural issues in non-structured times.</w:t>
            </w:r>
          </w:p>
        </w:tc>
        <w:tc>
          <w:tcPr>
            <w:tcW w:w="3076" w:type="dxa"/>
          </w:tcPr>
          <w:p w14:paraId="4FFF50B3" w14:textId="64CF6294" w:rsidR="00181B95" w:rsidRDefault="00181B95">
            <w:pPr>
              <w:pStyle w:val="TableParagraph"/>
              <w:ind w:left="0"/>
            </w:pPr>
            <w:r>
              <w:t>Embedded throughout the curriculum and resources used by all staff</w:t>
            </w:r>
          </w:p>
        </w:tc>
      </w:tr>
    </w:tbl>
    <w:p w14:paraId="1551411B" w14:textId="77777777" w:rsidR="008E77E5" w:rsidRDefault="008E77E5">
      <w:pPr>
        <w:rPr>
          <w:rFonts w:ascii="Times New Roman"/>
          <w:sz w:val="24"/>
        </w:rPr>
        <w:sectPr w:rsidR="008E77E5">
          <w:pgSz w:w="16840" w:h="11910" w:orient="landscape"/>
          <w:pgMar w:top="720" w:right="0" w:bottom="620" w:left="0" w:header="0" w:footer="438" w:gutter="0"/>
          <w:cols w:space="720"/>
        </w:sect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3758"/>
        <w:gridCol w:w="3458"/>
        <w:gridCol w:w="1663"/>
        <w:gridCol w:w="3423"/>
        <w:gridCol w:w="3076"/>
      </w:tblGrid>
      <w:tr w:rsidR="008E77E5" w14:paraId="1551411E" w14:textId="77777777">
        <w:trPr>
          <w:trHeight w:val="352"/>
        </w:trPr>
        <w:tc>
          <w:tcPr>
            <w:tcW w:w="12302" w:type="dxa"/>
            <w:gridSpan w:val="4"/>
            <w:vMerge w:val="restart"/>
          </w:tcPr>
          <w:p w14:paraId="1551411C" w14:textId="77777777" w:rsidR="008E77E5" w:rsidRDefault="006F6CA9">
            <w:pPr>
              <w:pStyle w:val="TableParagraph"/>
              <w:spacing w:line="257" w:lineRule="exact"/>
              <w:ind w:left="28"/>
              <w:rPr>
                <w:sz w:val="24"/>
              </w:rPr>
            </w:pPr>
            <w:r>
              <w:rPr>
                <w:b/>
                <w:color w:val="F26522"/>
                <w:sz w:val="24"/>
              </w:rPr>
              <w:lastRenderedPageBreak/>
              <w:t xml:space="preserve">Key indicator 5: </w:t>
            </w:r>
            <w:r>
              <w:rPr>
                <w:color w:val="F26522"/>
                <w:sz w:val="24"/>
              </w:rPr>
              <w:t>Increased participation in competitive sport</w:t>
            </w:r>
          </w:p>
        </w:tc>
        <w:tc>
          <w:tcPr>
            <w:tcW w:w="3076" w:type="dxa"/>
          </w:tcPr>
          <w:p w14:paraId="1551411D" w14:textId="77777777" w:rsidR="008E77E5" w:rsidRDefault="006F6CA9">
            <w:pPr>
              <w:pStyle w:val="TableParagraph"/>
              <w:spacing w:line="257" w:lineRule="exact"/>
              <w:ind w:left="28"/>
              <w:rPr>
                <w:sz w:val="24"/>
              </w:rPr>
            </w:pPr>
            <w:r>
              <w:rPr>
                <w:color w:val="231F20"/>
                <w:sz w:val="24"/>
              </w:rPr>
              <w:t>Percentage of total allocation:</w:t>
            </w:r>
          </w:p>
        </w:tc>
      </w:tr>
      <w:tr w:rsidR="008E77E5" w14:paraId="15514121" w14:textId="77777777">
        <w:trPr>
          <w:trHeight w:val="296"/>
        </w:trPr>
        <w:tc>
          <w:tcPr>
            <w:tcW w:w="12302" w:type="dxa"/>
            <w:gridSpan w:val="4"/>
            <w:vMerge/>
            <w:tcBorders>
              <w:top w:val="nil"/>
            </w:tcBorders>
          </w:tcPr>
          <w:p w14:paraId="1551411F" w14:textId="77777777" w:rsidR="008E77E5" w:rsidRDefault="008E77E5">
            <w:pPr>
              <w:rPr>
                <w:sz w:val="2"/>
                <w:szCs w:val="2"/>
              </w:rPr>
            </w:pPr>
          </w:p>
        </w:tc>
        <w:tc>
          <w:tcPr>
            <w:tcW w:w="3076" w:type="dxa"/>
          </w:tcPr>
          <w:p w14:paraId="15514120" w14:textId="7D6DB473" w:rsidR="008E77E5" w:rsidRPr="006F6CA9" w:rsidRDefault="00356161">
            <w:pPr>
              <w:pStyle w:val="TableParagraph"/>
              <w:spacing w:line="257" w:lineRule="exact"/>
              <w:ind w:left="20"/>
              <w:jc w:val="center"/>
              <w:rPr>
                <w:rFonts w:asciiTheme="minorHAnsi" w:hAnsiTheme="minorHAnsi"/>
                <w:sz w:val="24"/>
              </w:rPr>
            </w:pPr>
            <w:r>
              <w:t>(</w:t>
            </w:r>
            <w:r>
              <w:t>£2,000) 10.4%</w:t>
            </w:r>
          </w:p>
        </w:tc>
      </w:tr>
      <w:tr w:rsidR="008E77E5" w14:paraId="15514126" w14:textId="77777777" w:rsidTr="0026470B">
        <w:trPr>
          <w:trHeight w:val="402"/>
        </w:trPr>
        <w:tc>
          <w:tcPr>
            <w:tcW w:w="3758" w:type="dxa"/>
            <w:shd w:val="clear" w:color="auto" w:fill="B6DDE8" w:themeFill="accent5" w:themeFillTint="66"/>
          </w:tcPr>
          <w:p w14:paraId="15514122" w14:textId="77777777" w:rsidR="008E77E5" w:rsidRDefault="006F6CA9">
            <w:pPr>
              <w:pStyle w:val="TableParagraph"/>
              <w:spacing w:before="16"/>
              <w:ind w:left="1554" w:right="1534"/>
              <w:jc w:val="center"/>
              <w:rPr>
                <w:b/>
                <w:sz w:val="24"/>
              </w:rPr>
            </w:pPr>
            <w:r>
              <w:rPr>
                <w:b/>
                <w:color w:val="231F20"/>
                <w:sz w:val="24"/>
              </w:rPr>
              <w:t>Intent</w:t>
            </w:r>
          </w:p>
        </w:tc>
        <w:tc>
          <w:tcPr>
            <w:tcW w:w="5121" w:type="dxa"/>
            <w:gridSpan w:val="2"/>
            <w:shd w:val="clear" w:color="auto" w:fill="B6DDE8" w:themeFill="accent5" w:themeFillTint="66"/>
          </w:tcPr>
          <w:p w14:paraId="15514123" w14:textId="77777777" w:rsidR="008E77E5" w:rsidRDefault="006F6CA9">
            <w:pPr>
              <w:pStyle w:val="TableParagraph"/>
              <w:spacing w:before="16"/>
              <w:ind w:left="1733" w:right="1712"/>
              <w:jc w:val="center"/>
              <w:rPr>
                <w:b/>
                <w:sz w:val="24"/>
              </w:rPr>
            </w:pPr>
            <w:r>
              <w:rPr>
                <w:b/>
                <w:color w:val="231F20"/>
                <w:sz w:val="24"/>
              </w:rPr>
              <w:t>Implementation</w:t>
            </w:r>
          </w:p>
        </w:tc>
        <w:tc>
          <w:tcPr>
            <w:tcW w:w="3423" w:type="dxa"/>
            <w:shd w:val="clear" w:color="auto" w:fill="B6DDE8" w:themeFill="accent5" w:themeFillTint="66"/>
          </w:tcPr>
          <w:p w14:paraId="15514124" w14:textId="77777777" w:rsidR="008E77E5" w:rsidRDefault="006F6CA9">
            <w:pPr>
              <w:pStyle w:val="TableParagraph"/>
              <w:spacing w:before="16"/>
              <w:ind w:left="1346" w:right="1325"/>
              <w:jc w:val="center"/>
              <w:rPr>
                <w:b/>
                <w:sz w:val="24"/>
              </w:rPr>
            </w:pPr>
            <w:r>
              <w:rPr>
                <w:b/>
                <w:color w:val="231F20"/>
                <w:sz w:val="24"/>
              </w:rPr>
              <w:t>Impact</w:t>
            </w:r>
          </w:p>
        </w:tc>
        <w:tc>
          <w:tcPr>
            <w:tcW w:w="3076" w:type="dxa"/>
            <w:shd w:val="clear" w:color="auto" w:fill="B6DDE8" w:themeFill="accent5" w:themeFillTint="66"/>
          </w:tcPr>
          <w:p w14:paraId="15514125" w14:textId="77777777" w:rsidR="008E77E5" w:rsidRPr="006F6CA9" w:rsidRDefault="008E77E5">
            <w:pPr>
              <w:pStyle w:val="TableParagraph"/>
              <w:ind w:left="0"/>
              <w:rPr>
                <w:rFonts w:asciiTheme="minorHAnsi" w:hAnsiTheme="minorHAnsi"/>
                <w:sz w:val="24"/>
              </w:rPr>
            </w:pPr>
          </w:p>
        </w:tc>
      </w:tr>
      <w:tr w:rsidR="008E77E5" w14:paraId="1551412C" w14:textId="77777777" w:rsidTr="0026470B">
        <w:trPr>
          <w:trHeight w:val="334"/>
        </w:trPr>
        <w:tc>
          <w:tcPr>
            <w:tcW w:w="3758" w:type="dxa"/>
            <w:tcBorders>
              <w:bottom w:val="nil"/>
            </w:tcBorders>
            <w:shd w:val="clear" w:color="auto" w:fill="B6DDE8" w:themeFill="accent5" w:themeFillTint="66"/>
          </w:tcPr>
          <w:p w14:paraId="15514127" w14:textId="77777777" w:rsidR="008E77E5" w:rsidRDefault="006F6CA9">
            <w:pPr>
              <w:pStyle w:val="TableParagraph"/>
              <w:spacing w:before="16"/>
              <w:rPr>
                <w:sz w:val="24"/>
              </w:rPr>
            </w:pPr>
            <w:r>
              <w:rPr>
                <w:color w:val="231F20"/>
                <w:sz w:val="24"/>
              </w:rPr>
              <w:t>Your school focus should be clear</w:t>
            </w:r>
          </w:p>
        </w:tc>
        <w:tc>
          <w:tcPr>
            <w:tcW w:w="3458" w:type="dxa"/>
            <w:tcBorders>
              <w:bottom w:val="nil"/>
            </w:tcBorders>
            <w:shd w:val="clear" w:color="auto" w:fill="B6DDE8" w:themeFill="accent5" w:themeFillTint="66"/>
          </w:tcPr>
          <w:p w14:paraId="15514128" w14:textId="77777777" w:rsidR="008E77E5" w:rsidRDefault="006F6CA9">
            <w:pPr>
              <w:pStyle w:val="TableParagraph"/>
              <w:spacing w:before="16"/>
              <w:rPr>
                <w:sz w:val="24"/>
              </w:rPr>
            </w:pPr>
            <w:r>
              <w:rPr>
                <w:color w:val="231F20"/>
                <w:sz w:val="24"/>
              </w:rPr>
              <w:t>Make sure your actions to</w:t>
            </w:r>
          </w:p>
        </w:tc>
        <w:tc>
          <w:tcPr>
            <w:tcW w:w="1663" w:type="dxa"/>
            <w:tcBorders>
              <w:bottom w:val="nil"/>
            </w:tcBorders>
            <w:shd w:val="clear" w:color="auto" w:fill="B6DDE8" w:themeFill="accent5" w:themeFillTint="66"/>
          </w:tcPr>
          <w:p w14:paraId="15514129" w14:textId="77777777" w:rsidR="008E77E5" w:rsidRDefault="006F6CA9">
            <w:pPr>
              <w:pStyle w:val="TableParagraph"/>
              <w:spacing w:before="16"/>
              <w:rPr>
                <w:sz w:val="24"/>
              </w:rPr>
            </w:pPr>
            <w:r>
              <w:rPr>
                <w:color w:val="231F20"/>
                <w:sz w:val="24"/>
              </w:rPr>
              <w:t>Funding</w:t>
            </w:r>
          </w:p>
        </w:tc>
        <w:tc>
          <w:tcPr>
            <w:tcW w:w="3423" w:type="dxa"/>
            <w:tcBorders>
              <w:bottom w:val="nil"/>
            </w:tcBorders>
            <w:shd w:val="clear" w:color="auto" w:fill="B6DDE8" w:themeFill="accent5" w:themeFillTint="66"/>
          </w:tcPr>
          <w:p w14:paraId="1551412A" w14:textId="77777777" w:rsidR="008E77E5" w:rsidRDefault="006F6CA9">
            <w:pPr>
              <w:pStyle w:val="TableParagraph"/>
              <w:spacing w:before="16"/>
              <w:rPr>
                <w:sz w:val="24"/>
              </w:rPr>
            </w:pPr>
            <w:r>
              <w:rPr>
                <w:color w:val="231F20"/>
                <w:sz w:val="24"/>
              </w:rPr>
              <w:t>Evidence of impact: what do</w:t>
            </w:r>
          </w:p>
        </w:tc>
        <w:tc>
          <w:tcPr>
            <w:tcW w:w="3076" w:type="dxa"/>
            <w:tcBorders>
              <w:bottom w:val="nil"/>
            </w:tcBorders>
            <w:shd w:val="clear" w:color="auto" w:fill="B6DDE8" w:themeFill="accent5" w:themeFillTint="66"/>
          </w:tcPr>
          <w:p w14:paraId="1551412B" w14:textId="77777777" w:rsidR="008E77E5" w:rsidRDefault="006F6CA9">
            <w:pPr>
              <w:pStyle w:val="TableParagraph"/>
              <w:spacing w:before="16"/>
              <w:rPr>
                <w:sz w:val="24"/>
              </w:rPr>
            </w:pPr>
            <w:r>
              <w:rPr>
                <w:color w:val="231F20"/>
                <w:sz w:val="24"/>
              </w:rPr>
              <w:t>Sustainability and suggested</w:t>
            </w:r>
          </w:p>
        </w:tc>
      </w:tr>
      <w:tr w:rsidR="008E77E5" w14:paraId="15514132" w14:textId="77777777" w:rsidTr="0026470B">
        <w:trPr>
          <w:trHeight w:val="288"/>
        </w:trPr>
        <w:tc>
          <w:tcPr>
            <w:tcW w:w="3758" w:type="dxa"/>
            <w:tcBorders>
              <w:top w:val="nil"/>
              <w:bottom w:val="nil"/>
            </w:tcBorders>
            <w:shd w:val="clear" w:color="auto" w:fill="B6DDE8" w:themeFill="accent5" w:themeFillTint="66"/>
          </w:tcPr>
          <w:p w14:paraId="1551412D" w14:textId="77777777" w:rsidR="008E77E5" w:rsidRDefault="006F6CA9">
            <w:pPr>
              <w:pStyle w:val="TableParagraph"/>
              <w:spacing w:line="263" w:lineRule="exact"/>
              <w:rPr>
                <w:sz w:val="24"/>
              </w:rPr>
            </w:pPr>
            <w:r>
              <w:rPr>
                <w:color w:val="231F20"/>
                <w:sz w:val="24"/>
              </w:rPr>
              <w:t>what you want the pupils to know</w:t>
            </w:r>
          </w:p>
        </w:tc>
        <w:tc>
          <w:tcPr>
            <w:tcW w:w="3458" w:type="dxa"/>
            <w:tcBorders>
              <w:top w:val="nil"/>
              <w:bottom w:val="nil"/>
            </w:tcBorders>
            <w:shd w:val="clear" w:color="auto" w:fill="B6DDE8" w:themeFill="accent5" w:themeFillTint="66"/>
          </w:tcPr>
          <w:p w14:paraId="1551412E" w14:textId="77777777" w:rsidR="008E77E5" w:rsidRDefault="006F6CA9">
            <w:pPr>
              <w:pStyle w:val="TableParagraph"/>
              <w:spacing w:line="263" w:lineRule="exact"/>
              <w:rPr>
                <w:sz w:val="24"/>
              </w:rPr>
            </w:pPr>
            <w:r>
              <w:rPr>
                <w:color w:val="231F20"/>
                <w:sz w:val="24"/>
              </w:rPr>
              <w:t>achieve are linked to your</w:t>
            </w:r>
          </w:p>
        </w:tc>
        <w:tc>
          <w:tcPr>
            <w:tcW w:w="1663" w:type="dxa"/>
            <w:tcBorders>
              <w:top w:val="nil"/>
              <w:bottom w:val="nil"/>
            </w:tcBorders>
            <w:shd w:val="clear" w:color="auto" w:fill="B6DDE8" w:themeFill="accent5" w:themeFillTint="66"/>
          </w:tcPr>
          <w:p w14:paraId="1551412F" w14:textId="77777777" w:rsidR="008E77E5" w:rsidRDefault="006F6CA9">
            <w:pPr>
              <w:pStyle w:val="TableParagraph"/>
              <w:spacing w:line="263" w:lineRule="exact"/>
              <w:rPr>
                <w:sz w:val="24"/>
              </w:rPr>
            </w:pPr>
            <w:r>
              <w:rPr>
                <w:color w:val="231F20"/>
                <w:sz w:val="24"/>
              </w:rPr>
              <w:t>allocated:</w:t>
            </w:r>
          </w:p>
        </w:tc>
        <w:tc>
          <w:tcPr>
            <w:tcW w:w="3423" w:type="dxa"/>
            <w:tcBorders>
              <w:top w:val="nil"/>
              <w:bottom w:val="nil"/>
            </w:tcBorders>
            <w:shd w:val="clear" w:color="auto" w:fill="B6DDE8" w:themeFill="accent5" w:themeFillTint="66"/>
          </w:tcPr>
          <w:p w14:paraId="15514130" w14:textId="77777777" w:rsidR="008E77E5" w:rsidRDefault="006F6CA9">
            <w:pPr>
              <w:pStyle w:val="TableParagraph"/>
              <w:spacing w:line="263" w:lineRule="exact"/>
              <w:rPr>
                <w:sz w:val="24"/>
              </w:rPr>
            </w:pPr>
            <w:r>
              <w:rPr>
                <w:color w:val="231F20"/>
                <w:sz w:val="24"/>
              </w:rPr>
              <w:t>pupils now know and what</w:t>
            </w:r>
          </w:p>
        </w:tc>
        <w:tc>
          <w:tcPr>
            <w:tcW w:w="3076" w:type="dxa"/>
            <w:tcBorders>
              <w:top w:val="nil"/>
              <w:bottom w:val="nil"/>
            </w:tcBorders>
            <w:shd w:val="clear" w:color="auto" w:fill="B6DDE8" w:themeFill="accent5" w:themeFillTint="66"/>
          </w:tcPr>
          <w:p w14:paraId="15514131" w14:textId="77777777" w:rsidR="008E77E5" w:rsidRDefault="006F6CA9">
            <w:pPr>
              <w:pStyle w:val="TableParagraph"/>
              <w:spacing w:line="263" w:lineRule="exact"/>
              <w:rPr>
                <w:sz w:val="24"/>
              </w:rPr>
            </w:pPr>
            <w:r>
              <w:rPr>
                <w:color w:val="231F20"/>
                <w:sz w:val="24"/>
              </w:rPr>
              <w:t>next steps:</w:t>
            </w:r>
          </w:p>
        </w:tc>
      </w:tr>
      <w:tr w:rsidR="008E77E5" w14:paraId="15514138" w14:textId="77777777" w:rsidTr="0026470B">
        <w:trPr>
          <w:trHeight w:val="287"/>
        </w:trPr>
        <w:tc>
          <w:tcPr>
            <w:tcW w:w="3758" w:type="dxa"/>
            <w:tcBorders>
              <w:top w:val="nil"/>
              <w:bottom w:val="nil"/>
            </w:tcBorders>
            <w:shd w:val="clear" w:color="auto" w:fill="B6DDE8" w:themeFill="accent5" w:themeFillTint="66"/>
          </w:tcPr>
          <w:p w14:paraId="15514133" w14:textId="77777777" w:rsidR="008E77E5" w:rsidRDefault="006F6CA9">
            <w:pPr>
              <w:pStyle w:val="TableParagraph"/>
              <w:spacing w:line="263" w:lineRule="exact"/>
              <w:rPr>
                <w:sz w:val="24"/>
              </w:rPr>
            </w:pPr>
            <w:r>
              <w:rPr>
                <w:color w:val="231F20"/>
                <w:sz w:val="24"/>
              </w:rPr>
              <w:t>and be able to do and about</w:t>
            </w:r>
          </w:p>
        </w:tc>
        <w:tc>
          <w:tcPr>
            <w:tcW w:w="3458" w:type="dxa"/>
            <w:tcBorders>
              <w:top w:val="nil"/>
              <w:bottom w:val="nil"/>
            </w:tcBorders>
            <w:shd w:val="clear" w:color="auto" w:fill="B6DDE8" w:themeFill="accent5" w:themeFillTint="66"/>
          </w:tcPr>
          <w:p w14:paraId="15514134" w14:textId="77777777" w:rsidR="008E77E5" w:rsidRDefault="006F6CA9">
            <w:pPr>
              <w:pStyle w:val="TableParagraph"/>
              <w:spacing w:line="263" w:lineRule="exact"/>
              <w:rPr>
                <w:sz w:val="24"/>
              </w:rPr>
            </w:pPr>
            <w:r>
              <w:rPr>
                <w:color w:val="231F20"/>
                <w:sz w:val="24"/>
              </w:rPr>
              <w:t>intentions:</w:t>
            </w:r>
          </w:p>
        </w:tc>
        <w:tc>
          <w:tcPr>
            <w:tcW w:w="1663" w:type="dxa"/>
            <w:tcBorders>
              <w:top w:val="nil"/>
              <w:bottom w:val="nil"/>
            </w:tcBorders>
            <w:shd w:val="clear" w:color="auto" w:fill="B6DDE8" w:themeFill="accent5" w:themeFillTint="66"/>
          </w:tcPr>
          <w:p w14:paraId="15514135" w14:textId="77777777" w:rsidR="008E77E5" w:rsidRDefault="008E77E5">
            <w:pPr>
              <w:pStyle w:val="TableParagraph"/>
              <w:ind w:left="0"/>
              <w:rPr>
                <w:rFonts w:ascii="Times New Roman"/>
                <w:sz w:val="20"/>
              </w:rPr>
            </w:pPr>
          </w:p>
        </w:tc>
        <w:tc>
          <w:tcPr>
            <w:tcW w:w="3423" w:type="dxa"/>
            <w:tcBorders>
              <w:top w:val="nil"/>
              <w:bottom w:val="nil"/>
            </w:tcBorders>
            <w:shd w:val="clear" w:color="auto" w:fill="B6DDE8" w:themeFill="accent5" w:themeFillTint="66"/>
          </w:tcPr>
          <w:p w14:paraId="15514136" w14:textId="77777777" w:rsidR="008E77E5" w:rsidRDefault="006F6CA9">
            <w:pPr>
              <w:pStyle w:val="TableParagraph"/>
              <w:spacing w:line="263" w:lineRule="exact"/>
              <w:rPr>
                <w:sz w:val="24"/>
              </w:rPr>
            </w:pPr>
            <w:r>
              <w:rPr>
                <w:color w:val="231F20"/>
                <w:sz w:val="24"/>
              </w:rPr>
              <w:t>can they now do? What has</w:t>
            </w:r>
          </w:p>
        </w:tc>
        <w:tc>
          <w:tcPr>
            <w:tcW w:w="3076" w:type="dxa"/>
            <w:tcBorders>
              <w:top w:val="nil"/>
              <w:bottom w:val="nil"/>
            </w:tcBorders>
            <w:shd w:val="clear" w:color="auto" w:fill="B6DDE8" w:themeFill="accent5" w:themeFillTint="66"/>
          </w:tcPr>
          <w:p w14:paraId="15514137" w14:textId="77777777" w:rsidR="008E77E5" w:rsidRDefault="008E77E5">
            <w:pPr>
              <w:pStyle w:val="TableParagraph"/>
              <w:ind w:left="0"/>
              <w:rPr>
                <w:rFonts w:ascii="Times New Roman"/>
                <w:sz w:val="20"/>
              </w:rPr>
            </w:pPr>
          </w:p>
        </w:tc>
      </w:tr>
      <w:tr w:rsidR="008E77E5" w14:paraId="1551413E" w14:textId="77777777" w:rsidTr="0026470B">
        <w:trPr>
          <w:trHeight w:val="287"/>
        </w:trPr>
        <w:tc>
          <w:tcPr>
            <w:tcW w:w="3758" w:type="dxa"/>
            <w:tcBorders>
              <w:top w:val="nil"/>
              <w:bottom w:val="nil"/>
            </w:tcBorders>
            <w:shd w:val="clear" w:color="auto" w:fill="B6DDE8" w:themeFill="accent5" w:themeFillTint="66"/>
          </w:tcPr>
          <w:p w14:paraId="15514139" w14:textId="77777777" w:rsidR="008E77E5" w:rsidRDefault="006F6CA9">
            <w:pPr>
              <w:pStyle w:val="TableParagraph"/>
              <w:spacing w:line="263" w:lineRule="exact"/>
              <w:rPr>
                <w:sz w:val="24"/>
              </w:rPr>
            </w:pPr>
            <w:r>
              <w:rPr>
                <w:color w:val="231F20"/>
                <w:sz w:val="24"/>
              </w:rPr>
              <w:t>what they need to learn and to</w:t>
            </w:r>
          </w:p>
        </w:tc>
        <w:tc>
          <w:tcPr>
            <w:tcW w:w="3458" w:type="dxa"/>
            <w:tcBorders>
              <w:top w:val="nil"/>
              <w:bottom w:val="nil"/>
            </w:tcBorders>
            <w:shd w:val="clear" w:color="auto" w:fill="B6DDE8" w:themeFill="accent5" w:themeFillTint="66"/>
          </w:tcPr>
          <w:p w14:paraId="1551413A" w14:textId="77777777" w:rsidR="008E77E5" w:rsidRDefault="008E77E5">
            <w:pPr>
              <w:pStyle w:val="TableParagraph"/>
              <w:ind w:left="0"/>
              <w:rPr>
                <w:rFonts w:ascii="Times New Roman"/>
                <w:sz w:val="20"/>
              </w:rPr>
            </w:pPr>
          </w:p>
        </w:tc>
        <w:tc>
          <w:tcPr>
            <w:tcW w:w="1663" w:type="dxa"/>
            <w:tcBorders>
              <w:top w:val="nil"/>
              <w:bottom w:val="nil"/>
            </w:tcBorders>
            <w:shd w:val="clear" w:color="auto" w:fill="B6DDE8" w:themeFill="accent5" w:themeFillTint="66"/>
          </w:tcPr>
          <w:p w14:paraId="1551413B" w14:textId="77777777" w:rsidR="008E77E5" w:rsidRDefault="008E77E5">
            <w:pPr>
              <w:pStyle w:val="TableParagraph"/>
              <w:ind w:left="0"/>
              <w:rPr>
                <w:rFonts w:ascii="Times New Roman"/>
                <w:sz w:val="20"/>
              </w:rPr>
            </w:pPr>
          </w:p>
        </w:tc>
        <w:tc>
          <w:tcPr>
            <w:tcW w:w="3423" w:type="dxa"/>
            <w:tcBorders>
              <w:top w:val="nil"/>
              <w:bottom w:val="nil"/>
            </w:tcBorders>
            <w:shd w:val="clear" w:color="auto" w:fill="B6DDE8" w:themeFill="accent5" w:themeFillTint="66"/>
          </w:tcPr>
          <w:p w14:paraId="1551413C" w14:textId="77777777" w:rsidR="008E77E5" w:rsidRDefault="006F6CA9">
            <w:pPr>
              <w:pStyle w:val="TableParagraph"/>
              <w:spacing w:line="263" w:lineRule="exact"/>
              <w:rPr>
                <w:sz w:val="24"/>
              </w:rPr>
            </w:pPr>
            <w:proofErr w:type="gramStart"/>
            <w:r>
              <w:rPr>
                <w:color w:val="231F20"/>
                <w:sz w:val="24"/>
              </w:rPr>
              <w:t>changed?:</w:t>
            </w:r>
            <w:proofErr w:type="gramEnd"/>
          </w:p>
        </w:tc>
        <w:tc>
          <w:tcPr>
            <w:tcW w:w="3076" w:type="dxa"/>
            <w:tcBorders>
              <w:top w:val="nil"/>
              <w:bottom w:val="nil"/>
            </w:tcBorders>
            <w:shd w:val="clear" w:color="auto" w:fill="B6DDE8" w:themeFill="accent5" w:themeFillTint="66"/>
          </w:tcPr>
          <w:p w14:paraId="1551413D" w14:textId="77777777" w:rsidR="008E77E5" w:rsidRDefault="008E77E5">
            <w:pPr>
              <w:pStyle w:val="TableParagraph"/>
              <w:ind w:left="0"/>
              <w:rPr>
                <w:rFonts w:ascii="Times New Roman"/>
                <w:sz w:val="20"/>
              </w:rPr>
            </w:pPr>
          </w:p>
        </w:tc>
      </w:tr>
      <w:tr w:rsidR="008E77E5" w14:paraId="15514144" w14:textId="77777777" w:rsidTr="0026470B">
        <w:trPr>
          <w:trHeight w:val="273"/>
        </w:trPr>
        <w:tc>
          <w:tcPr>
            <w:tcW w:w="3758" w:type="dxa"/>
            <w:tcBorders>
              <w:top w:val="nil"/>
            </w:tcBorders>
            <w:shd w:val="clear" w:color="auto" w:fill="B6DDE8" w:themeFill="accent5" w:themeFillTint="66"/>
          </w:tcPr>
          <w:p w14:paraId="1551413F" w14:textId="77777777" w:rsidR="008E77E5" w:rsidRDefault="006F6CA9">
            <w:pPr>
              <w:pStyle w:val="TableParagraph"/>
              <w:spacing w:line="254" w:lineRule="exact"/>
              <w:rPr>
                <w:sz w:val="24"/>
              </w:rPr>
            </w:pPr>
            <w:r>
              <w:rPr>
                <w:color w:val="231F20"/>
                <w:sz w:val="24"/>
              </w:rPr>
              <w:t>consolidate through practice:</w:t>
            </w:r>
          </w:p>
        </w:tc>
        <w:tc>
          <w:tcPr>
            <w:tcW w:w="3458" w:type="dxa"/>
            <w:tcBorders>
              <w:top w:val="nil"/>
            </w:tcBorders>
            <w:shd w:val="clear" w:color="auto" w:fill="B6DDE8" w:themeFill="accent5" w:themeFillTint="66"/>
          </w:tcPr>
          <w:p w14:paraId="15514140" w14:textId="77777777" w:rsidR="008E77E5" w:rsidRDefault="008E77E5">
            <w:pPr>
              <w:pStyle w:val="TableParagraph"/>
              <w:ind w:left="0"/>
              <w:rPr>
                <w:rFonts w:ascii="Times New Roman"/>
                <w:sz w:val="20"/>
              </w:rPr>
            </w:pPr>
          </w:p>
        </w:tc>
        <w:tc>
          <w:tcPr>
            <w:tcW w:w="1663" w:type="dxa"/>
            <w:tcBorders>
              <w:top w:val="nil"/>
            </w:tcBorders>
            <w:shd w:val="clear" w:color="auto" w:fill="B6DDE8" w:themeFill="accent5" w:themeFillTint="66"/>
          </w:tcPr>
          <w:p w14:paraId="15514141" w14:textId="77777777" w:rsidR="008E77E5" w:rsidRDefault="008E77E5">
            <w:pPr>
              <w:pStyle w:val="TableParagraph"/>
              <w:ind w:left="0"/>
              <w:rPr>
                <w:rFonts w:ascii="Times New Roman"/>
                <w:sz w:val="20"/>
              </w:rPr>
            </w:pPr>
          </w:p>
        </w:tc>
        <w:tc>
          <w:tcPr>
            <w:tcW w:w="3423" w:type="dxa"/>
            <w:tcBorders>
              <w:top w:val="nil"/>
            </w:tcBorders>
            <w:shd w:val="clear" w:color="auto" w:fill="B6DDE8" w:themeFill="accent5" w:themeFillTint="66"/>
          </w:tcPr>
          <w:p w14:paraId="15514142" w14:textId="77777777" w:rsidR="008E77E5" w:rsidRDefault="008E77E5">
            <w:pPr>
              <w:pStyle w:val="TableParagraph"/>
              <w:ind w:left="0"/>
              <w:rPr>
                <w:rFonts w:ascii="Times New Roman"/>
                <w:sz w:val="20"/>
              </w:rPr>
            </w:pPr>
          </w:p>
        </w:tc>
        <w:tc>
          <w:tcPr>
            <w:tcW w:w="3076" w:type="dxa"/>
            <w:tcBorders>
              <w:top w:val="nil"/>
            </w:tcBorders>
            <w:shd w:val="clear" w:color="auto" w:fill="B6DDE8" w:themeFill="accent5" w:themeFillTint="66"/>
          </w:tcPr>
          <w:p w14:paraId="15514143" w14:textId="77777777" w:rsidR="008E77E5" w:rsidRDefault="008E77E5">
            <w:pPr>
              <w:pStyle w:val="TableParagraph"/>
              <w:ind w:left="0"/>
              <w:rPr>
                <w:rFonts w:ascii="Times New Roman"/>
                <w:sz w:val="20"/>
              </w:rPr>
            </w:pPr>
          </w:p>
        </w:tc>
      </w:tr>
      <w:tr w:rsidR="008E77E5" w14:paraId="1551414A" w14:textId="77777777">
        <w:trPr>
          <w:trHeight w:val="2134"/>
        </w:trPr>
        <w:tc>
          <w:tcPr>
            <w:tcW w:w="3758" w:type="dxa"/>
          </w:tcPr>
          <w:p w14:paraId="15514145" w14:textId="4705C652" w:rsidR="008E77E5" w:rsidRPr="006F6CA9" w:rsidRDefault="0083788D">
            <w:pPr>
              <w:pStyle w:val="TableParagraph"/>
              <w:ind w:left="0"/>
              <w:rPr>
                <w:rFonts w:asciiTheme="minorHAnsi" w:hAnsiTheme="minorHAnsi"/>
                <w:sz w:val="24"/>
              </w:rPr>
            </w:pPr>
            <w:r>
              <w:t xml:space="preserve">Competitive </w:t>
            </w:r>
            <w:proofErr w:type="gramStart"/>
            <w:r>
              <w:t>schools</w:t>
            </w:r>
            <w:proofErr w:type="gramEnd"/>
            <w:r>
              <w:t xml:space="preserve"> tournaments </w:t>
            </w:r>
          </w:p>
        </w:tc>
        <w:tc>
          <w:tcPr>
            <w:tcW w:w="3458" w:type="dxa"/>
          </w:tcPr>
          <w:p w14:paraId="15514146" w14:textId="43961DEB" w:rsidR="008E77E5" w:rsidRPr="006F6CA9" w:rsidRDefault="0083788D">
            <w:pPr>
              <w:pStyle w:val="TableParagraph"/>
              <w:ind w:left="0"/>
              <w:rPr>
                <w:rFonts w:asciiTheme="minorHAnsi" w:hAnsiTheme="minorHAnsi"/>
                <w:sz w:val="24"/>
              </w:rPr>
            </w:pPr>
            <w:r>
              <w:t xml:space="preserve">Increased numbers of pupils taking part in seasonal competitive sports through Family of </w:t>
            </w:r>
            <w:proofErr w:type="gramStart"/>
            <w:r>
              <w:t>schools</w:t>
            </w:r>
            <w:proofErr w:type="gramEnd"/>
            <w:r>
              <w:t xml:space="preserve"> links and in-school competitions</w:t>
            </w:r>
          </w:p>
        </w:tc>
        <w:tc>
          <w:tcPr>
            <w:tcW w:w="1663" w:type="dxa"/>
          </w:tcPr>
          <w:p w14:paraId="15514147" w14:textId="41BA1763" w:rsidR="008E77E5" w:rsidRPr="006F6CA9" w:rsidRDefault="0083788D">
            <w:pPr>
              <w:pStyle w:val="TableParagraph"/>
              <w:ind w:left="0"/>
              <w:rPr>
                <w:rFonts w:asciiTheme="minorHAnsi" w:hAnsiTheme="minorHAnsi"/>
                <w:sz w:val="24"/>
              </w:rPr>
            </w:pPr>
            <w:r>
              <w:t xml:space="preserve">Transport costs and staff release £2000 coaches from </w:t>
            </w:r>
            <w:proofErr w:type="spellStart"/>
            <w:r>
              <w:t>Campsmount</w:t>
            </w:r>
            <w:proofErr w:type="spellEnd"/>
            <w:r>
              <w:t xml:space="preserve"> (part of £7105.52 total costs)</w:t>
            </w:r>
          </w:p>
        </w:tc>
        <w:tc>
          <w:tcPr>
            <w:tcW w:w="3423" w:type="dxa"/>
          </w:tcPr>
          <w:p w14:paraId="15514148" w14:textId="2714A690" w:rsidR="008E77E5" w:rsidRPr="006F6CA9" w:rsidRDefault="0083788D">
            <w:pPr>
              <w:pStyle w:val="TableParagraph"/>
              <w:ind w:left="0"/>
              <w:rPr>
                <w:rFonts w:asciiTheme="minorHAnsi" w:hAnsiTheme="minorHAnsi"/>
                <w:sz w:val="24"/>
              </w:rPr>
            </w:pPr>
            <w:r>
              <w:t>Improved physical, mental and social skills.</w:t>
            </w:r>
          </w:p>
        </w:tc>
        <w:tc>
          <w:tcPr>
            <w:tcW w:w="3076" w:type="dxa"/>
          </w:tcPr>
          <w:p w14:paraId="15514149" w14:textId="25197519" w:rsidR="008E77E5" w:rsidRPr="006F6CA9" w:rsidRDefault="0083788D">
            <w:pPr>
              <w:pStyle w:val="TableParagraph"/>
              <w:ind w:left="0"/>
              <w:rPr>
                <w:rFonts w:asciiTheme="minorHAnsi" w:hAnsiTheme="minorHAnsi"/>
                <w:sz w:val="24"/>
              </w:rPr>
            </w:pPr>
            <w:r>
              <w:t>Clubs embedded in offer within school to support competitions</w:t>
            </w:r>
          </w:p>
        </w:tc>
      </w:tr>
    </w:tbl>
    <w:p w14:paraId="1551414B" w14:textId="77777777" w:rsidR="008E77E5" w:rsidRDefault="008E77E5">
      <w:pPr>
        <w:pStyle w:val="BodyText"/>
        <w:rPr>
          <w:rFonts w:ascii="Times New Roman"/>
          <w:sz w:val="20"/>
        </w:rPr>
      </w:pPr>
    </w:p>
    <w:p w14:paraId="1551414C" w14:textId="77777777" w:rsidR="008E77E5" w:rsidRDefault="008E77E5">
      <w:pPr>
        <w:pStyle w:val="BodyText"/>
        <w:rPr>
          <w:rFonts w:ascii="Times New Roman"/>
          <w:sz w:val="19"/>
        </w:rPr>
      </w:pPr>
    </w:p>
    <w:tbl>
      <w:tblPr>
        <w:tblW w:w="0" w:type="auto"/>
        <w:tblInd w:w="740" w:type="dxa"/>
        <w:tblBorders>
          <w:top w:val="single" w:sz="8" w:space="0" w:color="231F20"/>
          <w:left w:val="single" w:sz="8" w:space="0" w:color="231F20"/>
          <w:bottom w:val="single" w:sz="8" w:space="0" w:color="231F20"/>
          <w:right w:val="single" w:sz="8" w:space="0" w:color="231F20"/>
          <w:insideH w:val="single" w:sz="8" w:space="0" w:color="231F20"/>
          <w:insideV w:val="single" w:sz="8" w:space="0" w:color="231F20"/>
        </w:tblBorders>
        <w:tblLayout w:type="fixed"/>
        <w:tblCellMar>
          <w:left w:w="0" w:type="dxa"/>
          <w:right w:w="0" w:type="dxa"/>
        </w:tblCellMar>
        <w:tblLook w:val="01E0" w:firstRow="1" w:lastRow="1" w:firstColumn="1" w:lastColumn="1" w:noHBand="0" w:noVBand="0"/>
      </w:tblPr>
      <w:tblGrid>
        <w:gridCol w:w="1708"/>
        <w:gridCol w:w="5952"/>
      </w:tblGrid>
      <w:tr w:rsidR="008E77E5" w14:paraId="1551414E" w14:textId="77777777">
        <w:trPr>
          <w:trHeight w:val="463"/>
        </w:trPr>
        <w:tc>
          <w:tcPr>
            <w:tcW w:w="7660" w:type="dxa"/>
            <w:gridSpan w:val="2"/>
          </w:tcPr>
          <w:p w14:paraId="1551414D" w14:textId="77777777" w:rsidR="008E77E5" w:rsidRDefault="006F6CA9">
            <w:pPr>
              <w:pStyle w:val="TableParagraph"/>
              <w:spacing w:before="21"/>
              <w:rPr>
                <w:sz w:val="24"/>
              </w:rPr>
            </w:pPr>
            <w:r>
              <w:rPr>
                <w:color w:val="231F20"/>
                <w:sz w:val="24"/>
              </w:rPr>
              <w:t>Signed off by</w:t>
            </w:r>
          </w:p>
        </w:tc>
      </w:tr>
      <w:tr w:rsidR="008E77E5" w14:paraId="15514151" w14:textId="77777777">
        <w:trPr>
          <w:trHeight w:val="452"/>
        </w:trPr>
        <w:tc>
          <w:tcPr>
            <w:tcW w:w="1708" w:type="dxa"/>
          </w:tcPr>
          <w:p w14:paraId="1551414F" w14:textId="77777777" w:rsidR="008E77E5" w:rsidRDefault="006F6CA9">
            <w:pPr>
              <w:pStyle w:val="TableParagraph"/>
              <w:spacing w:before="21"/>
              <w:rPr>
                <w:sz w:val="24"/>
              </w:rPr>
            </w:pPr>
            <w:r>
              <w:rPr>
                <w:color w:val="231F20"/>
                <w:sz w:val="24"/>
              </w:rPr>
              <w:t>Head Teacher:</w:t>
            </w:r>
          </w:p>
        </w:tc>
        <w:tc>
          <w:tcPr>
            <w:tcW w:w="5952" w:type="dxa"/>
          </w:tcPr>
          <w:p w14:paraId="15514150" w14:textId="433FCDFE" w:rsidR="008E77E5" w:rsidRPr="006F6CA9" w:rsidRDefault="0083788D">
            <w:pPr>
              <w:pStyle w:val="TableParagraph"/>
              <w:ind w:left="0"/>
              <w:rPr>
                <w:rFonts w:asciiTheme="minorHAnsi" w:hAnsiTheme="minorHAnsi"/>
                <w:sz w:val="24"/>
              </w:rPr>
            </w:pPr>
            <w:r>
              <w:rPr>
                <w:rFonts w:asciiTheme="minorHAnsi" w:hAnsiTheme="minorHAnsi"/>
                <w:sz w:val="24"/>
              </w:rPr>
              <w:t>Emma Anderson</w:t>
            </w:r>
          </w:p>
        </w:tc>
        <w:bookmarkStart w:id="0" w:name="_GoBack"/>
        <w:bookmarkEnd w:id="0"/>
      </w:tr>
      <w:tr w:rsidR="008E77E5" w14:paraId="15514154" w14:textId="77777777">
        <w:trPr>
          <w:trHeight w:val="432"/>
        </w:trPr>
        <w:tc>
          <w:tcPr>
            <w:tcW w:w="1708" w:type="dxa"/>
          </w:tcPr>
          <w:p w14:paraId="15514152" w14:textId="77777777" w:rsidR="008E77E5" w:rsidRDefault="006F6CA9">
            <w:pPr>
              <w:pStyle w:val="TableParagraph"/>
              <w:spacing w:before="21"/>
              <w:rPr>
                <w:sz w:val="24"/>
              </w:rPr>
            </w:pPr>
            <w:r>
              <w:rPr>
                <w:color w:val="231F20"/>
                <w:sz w:val="24"/>
              </w:rPr>
              <w:t>Date:</w:t>
            </w:r>
          </w:p>
        </w:tc>
        <w:tc>
          <w:tcPr>
            <w:tcW w:w="5952" w:type="dxa"/>
          </w:tcPr>
          <w:p w14:paraId="15514153" w14:textId="102BCD06" w:rsidR="008E77E5" w:rsidRPr="006F6CA9" w:rsidRDefault="0083788D">
            <w:pPr>
              <w:pStyle w:val="TableParagraph"/>
              <w:ind w:left="0"/>
              <w:rPr>
                <w:rFonts w:asciiTheme="minorHAnsi" w:hAnsiTheme="minorHAnsi"/>
                <w:sz w:val="24"/>
              </w:rPr>
            </w:pPr>
            <w:r>
              <w:rPr>
                <w:rFonts w:asciiTheme="minorHAnsi" w:hAnsiTheme="minorHAnsi"/>
                <w:sz w:val="24"/>
              </w:rPr>
              <w:t>July 2020</w:t>
            </w:r>
          </w:p>
        </w:tc>
      </w:tr>
      <w:tr w:rsidR="0083788D" w14:paraId="15514157" w14:textId="77777777">
        <w:trPr>
          <w:trHeight w:val="461"/>
        </w:trPr>
        <w:tc>
          <w:tcPr>
            <w:tcW w:w="1708" w:type="dxa"/>
          </w:tcPr>
          <w:p w14:paraId="15514155" w14:textId="77777777" w:rsidR="0083788D" w:rsidRDefault="0083788D" w:rsidP="0083788D">
            <w:pPr>
              <w:pStyle w:val="TableParagraph"/>
              <w:spacing w:before="21"/>
              <w:rPr>
                <w:sz w:val="24"/>
              </w:rPr>
            </w:pPr>
            <w:r>
              <w:rPr>
                <w:color w:val="231F20"/>
                <w:sz w:val="24"/>
              </w:rPr>
              <w:t>Subject Leader:</w:t>
            </w:r>
          </w:p>
        </w:tc>
        <w:tc>
          <w:tcPr>
            <w:tcW w:w="5952" w:type="dxa"/>
          </w:tcPr>
          <w:p w14:paraId="15514156" w14:textId="2F3E6542" w:rsidR="0083788D" w:rsidRPr="006F6CA9" w:rsidRDefault="0083788D" w:rsidP="0083788D">
            <w:pPr>
              <w:pStyle w:val="TableParagraph"/>
              <w:ind w:left="0"/>
              <w:rPr>
                <w:rFonts w:asciiTheme="minorHAnsi" w:hAnsiTheme="minorHAnsi"/>
                <w:sz w:val="24"/>
              </w:rPr>
            </w:pPr>
            <w:r>
              <w:rPr>
                <w:rFonts w:asciiTheme="minorHAnsi" w:hAnsiTheme="minorHAnsi"/>
                <w:sz w:val="24"/>
              </w:rPr>
              <w:t>Emma Anderson</w:t>
            </w:r>
          </w:p>
        </w:tc>
      </w:tr>
      <w:tr w:rsidR="0083788D" w14:paraId="1551415A" w14:textId="77777777">
        <w:trPr>
          <w:trHeight w:val="451"/>
        </w:trPr>
        <w:tc>
          <w:tcPr>
            <w:tcW w:w="1708" w:type="dxa"/>
          </w:tcPr>
          <w:p w14:paraId="15514158" w14:textId="77777777" w:rsidR="0083788D" w:rsidRDefault="0083788D" w:rsidP="0083788D">
            <w:pPr>
              <w:pStyle w:val="TableParagraph"/>
              <w:spacing w:before="21"/>
              <w:rPr>
                <w:sz w:val="24"/>
              </w:rPr>
            </w:pPr>
            <w:r>
              <w:rPr>
                <w:color w:val="231F20"/>
                <w:sz w:val="24"/>
              </w:rPr>
              <w:t>Date:</w:t>
            </w:r>
          </w:p>
        </w:tc>
        <w:tc>
          <w:tcPr>
            <w:tcW w:w="5952" w:type="dxa"/>
          </w:tcPr>
          <w:p w14:paraId="15514159" w14:textId="07BF60F5" w:rsidR="0083788D" w:rsidRPr="006F6CA9" w:rsidRDefault="0083788D" w:rsidP="0083788D">
            <w:pPr>
              <w:pStyle w:val="TableParagraph"/>
              <w:ind w:left="0"/>
              <w:rPr>
                <w:rFonts w:asciiTheme="minorHAnsi" w:hAnsiTheme="minorHAnsi"/>
                <w:sz w:val="24"/>
              </w:rPr>
            </w:pPr>
            <w:r>
              <w:rPr>
                <w:rFonts w:asciiTheme="minorHAnsi" w:hAnsiTheme="minorHAnsi"/>
                <w:sz w:val="24"/>
              </w:rPr>
              <w:t>July 2020</w:t>
            </w:r>
          </w:p>
        </w:tc>
      </w:tr>
      <w:tr w:rsidR="008E77E5" w14:paraId="1551415D" w14:textId="77777777">
        <w:trPr>
          <w:trHeight w:val="451"/>
        </w:trPr>
        <w:tc>
          <w:tcPr>
            <w:tcW w:w="1708" w:type="dxa"/>
          </w:tcPr>
          <w:p w14:paraId="1551415B" w14:textId="77777777" w:rsidR="008E77E5" w:rsidRDefault="006F6CA9">
            <w:pPr>
              <w:pStyle w:val="TableParagraph"/>
              <w:spacing w:before="21"/>
              <w:rPr>
                <w:sz w:val="24"/>
              </w:rPr>
            </w:pPr>
            <w:r>
              <w:rPr>
                <w:color w:val="231F20"/>
                <w:sz w:val="24"/>
              </w:rPr>
              <w:t>Governor:</w:t>
            </w:r>
          </w:p>
        </w:tc>
        <w:tc>
          <w:tcPr>
            <w:tcW w:w="5952" w:type="dxa"/>
          </w:tcPr>
          <w:p w14:paraId="1551415C" w14:textId="02AC0D53" w:rsidR="008E77E5" w:rsidRPr="006F6CA9" w:rsidRDefault="0083788D">
            <w:pPr>
              <w:pStyle w:val="TableParagraph"/>
              <w:ind w:left="0"/>
              <w:rPr>
                <w:rFonts w:asciiTheme="minorHAnsi" w:hAnsiTheme="minorHAnsi"/>
                <w:sz w:val="24"/>
              </w:rPr>
            </w:pPr>
            <w:r>
              <w:rPr>
                <w:rFonts w:asciiTheme="minorHAnsi" w:hAnsiTheme="minorHAnsi"/>
                <w:sz w:val="24"/>
              </w:rPr>
              <w:t xml:space="preserve">Babs </w:t>
            </w:r>
            <w:proofErr w:type="spellStart"/>
            <w:r>
              <w:rPr>
                <w:rFonts w:asciiTheme="minorHAnsi" w:hAnsiTheme="minorHAnsi"/>
                <w:sz w:val="24"/>
              </w:rPr>
              <w:t>Lynds</w:t>
            </w:r>
            <w:proofErr w:type="spellEnd"/>
          </w:p>
        </w:tc>
      </w:tr>
      <w:tr w:rsidR="008E77E5" w14:paraId="15514160" w14:textId="77777777">
        <w:trPr>
          <w:trHeight w:val="451"/>
        </w:trPr>
        <w:tc>
          <w:tcPr>
            <w:tcW w:w="1708" w:type="dxa"/>
          </w:tcPr>
          <w:p w14:paraId="1551415E" w14:textId="77777777" w:rsidR="008E77E5" w:rsidRDefault="006F6CA9">
            <w:pPr>
              <w:pStyle w:val="TableParagraph"/>
              <w:spacing w:before="21"/>
              <w:rPr>
                <w:sz w:val="24"/>
              </w:rPr>
            </w:pPr>
            <w:r>
              <w:rPr>
                <w:color w:val="231F20"/>
                <w:sz w:val="24"/>
              </w:rPr>
              <w:t>Date:</w:t>
            </w:r>
          </w:p>
        </w:tc>
        <w:tc>
          <w:tcPr>
            <w:tcW w:w="5952" w:type="dxa"/>
          </w:tcPr>
          <w:p w14:paraId="1551415F" w14:textId="7831AE3A" w:rsidR="008E77E5" w:rsidRPr="006F6CA9" w:rsidRDefault="0083788D">
            <w:pPr>
              <w:pStyle w:val="TableParagraph"/>
              <w:ind w:left="0"/>
              <w:rPr>
                <w:rFonts w:asciiTheme="minorHAnsi" w:hAnsiTheme="minorHAnsi"/>
                <w:sz w:val="24"/>
              </w:rPr>
            </w:pPr>
            <w:r>
              <w:rPr>
                <w:rFonts w:asciiTheme="minorHAnsi" w:hAnsiTheme="minorHAnsi"/>
                <w:sz w:val="24"/>
              </w:rPr>
              <w:t>July 2020</w:t>
            </w:r>
          </w:p>
        </w:tc>
      </w:tr>
    </w:tbl>
    <w:p w14:paraId="15514161" w14:textId="77777777" w:rsidR="006F6CA9" w:rsidRDefault="006F6CA9"/>
    <w:sectPr w:rsidR="006F6CA9">
      <w:pgSz w:w="16840" w:h="11910" w:orient="landscape"/>
      <w:pgMar w:top="720" w:right="0" w:bottom="620" w:left="0" w:header="0" w:footer="43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551416C" w14:textId="77777777" w:rsidR="006F6CA9" w:rsidRDefault="006F6CA9">
      <w:r>
        <w:separator/>
      </w:r>
    </w:p>
  </w:endnote>
  <w:endnote w:type="continuationSeparator" w:id="0">
    <w:p w14:paraId="1551416D" w14:textId="77777777" w:rsidR="006F6CA9" w:rsidRDefault="006F6C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551416E" w14:textId="253BF4B6" w:rsidR="006F6CA9" w:rsidRDefault="006F6CA9">
    <w:pPr>
      <w:pStyle w:val="BodyText"/>
      <w:spacing w:line="14" w:lineRule="auto"/>
      <w:rPr>
        <w:sz w:val="20"/>
      </w:rPr>
    </w:pPr>
    <w:r>
      <w:rPr>
        <w:noProof/>
        <w:lang w:bidi="ar-SA"/>
      </w:rPr>
      <w:drawing>
        <wp:anchor distT="0" distB="0" distL="0" distR="0" simplePos="0" relativeHeight="268415087" behindDoc="1" locked="0" layoutInCell="1" allowOverlap="1" wp14:anchorId="1551416F" wp14:editId="15514170">
          <wp:simplePos x="0" y="0"/>
          <wp:positionH relativeFrom="page">
            <wp:posOffset>4834798</wp:posOffset>
          </wp:positionH>
          <wp:positionV relativeFrom="page">
            <wp:posOffset>7125780</wp:posOffset>
          </wp:positionV>
          <wp:extent cx="504023" cy="250322"/>
          <wp:effectExtent l="0" t="0" r="0" b="0"/>
          <wp:wrapNone/>
          <wp:docPr id="1" name="image1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4.png"/>
                  <pic:cNvPicPr/>
                </pic:nvPicPr>
                <pic:blipFill>
                  <a:blip r:embed="rId1" cstate="print"/>
                  <a:stretch>
                    <a:fillRect/>
                  </a:stretch>
                </pic:blipFill>
                <pic:spPr>
                  <a:xfrm>
                    <a:off x="0" y="0"/>
                    <a:ext cx="504023" cy="250322"/>
                  </a:xfrm>
                  <a:prstGeom prst="rect">
                    <a:avLst/>
                  </a:prstGeom>
                </pic:spPr>
              </pic:pic>
            </a:graphicData>
          </a:graphic>
        </wp:anchor>
      </w:drawing>
    </w:r>
    <w:r>
      <w:rPr>
        <w:noProof/>
        <w:lang w:bidi="ar-SA"/>
      </w:rPr>
      <w:drawing>
        <wp:anchor distT="0" distB="0" distL="0" distR="0" simplePos="0" relativeHeight="268415111" behindDoc="1" locked="0" layoutInCell="1" allowOverlap="1" wp14:anchorId="15514171" wp14:editId="15514172">
          <wp:simplePos x="0" y="0"/>
          <wp:positionH relativeFrom="page">
            <wp:posOffset>1197968</wp:posOffset>
          </wp:positionH>
          <wp:positionV relativeFrom="page">
            <wp:posOffset>7102804</wp:posOffset>
          </wp:positionV>
          <wp:extent cx="872861" cy="269492"/>
          <wp:effectExtent l="0" t="0" r="0" b="0"/>
          <wp:wrapNone/>
          <wp:docPr id="3" name="image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6.png"/>
                  <pic:cNvPicPr/>
                </pic:nvPicPr>
                <pic:blipFill>
                  <a:blip r:embed="rId2" cstate="print"/>
                  <a:stretch>
                    <a:fillRect/>
                  </a:stretch>
                </pic:blipFill>
                <pic:spPr>
                  <a:xfrm>
                    <a:off x="0" y="0"/>
                    <a:ext cx="872861" cy="269492"/>
                  </a:xfrm>
                  <a:prstGeom prst="rect">
                    <a:avLst/>
                  </a:prstGeom>
                </pic:spPr>
              </pic:pic>
            </a:graphicData>
          </a:graphic>
        </wp:anchor>
      </w:drawing>
    </w:r>
    <w:r>
      <w:rPr>
        <w:noProof/>
        <w:lang w:bidi="ar-SA"/>
      </w:rPr>
      <w:drawing>
        <wp:anchor distT="0" distB="0" distL="0" distR="0" simplePos="0" relativeHeight="268415135" behindDoc="1" locked="0" layoutInCell="1" allowOverlap="1" wp14:anchorId="15514173" wp14:editId="15514174">
          <wp:simplePos x="0" y="0"/>
          <wp:positionH relativeFrom="page">
            <wp:posOffset>2138535</wp:posOffset>
          </wp:positionH>
          <wp:positionV relativeFrom="page">
            <wp:posOffset>7107713</wp:posOffset>
          </wp:positionV>
          <wp:extent cx="688267" cy="258484"/>
          <wp:effectExtent l="0" t="0" r="0" b="0"/>
          <wp:wrapNone/>
          <wp:docPr id="5" name="image1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15.png"/>
                  <pic:cNvPicPr/>
                </pic:nvPicPr>
                <pic:blipFill>
                  <a:blip r:embed="rId3" cstate="print"/>
                  <a:stretch>
                    <a:fillRect/>
                  </a:stretch>
                </pic:blipFill>
                <pic:spPr>
                  <a:xfrm>
                    <a:off x="0" y="0"/>
                    <a:ext cx="688267" cy="258484"/>
                  </a:xfrm>
                  <a:prstGeom prst="rect">
                    <a:avLst/>
                  </a:prstGeom>
                </pic:spPr>
              </pic:pic>
            </a:graphicData>
          </a:graphic>
        </wp:anchor>
      </w:drawing>
    </w:r>
    <w:r>
      <w:rPr>
        <w:noProof/>
        <w:lang w:bidi="ar-SA"/>
      </w:rPr>
      <w:drawing>
        <wp:anchor distT="0" distB="0" distL="0" distR="0" simplePos="0" relativeHeight="268415159" behindDoc="1" locked="0" layoutInCell="1" allowOverlap="1" wp14:anchorId="15514175" wp14:editId="15514176">
          <wp:simplePos x="0" y="0"/>
          <wp:positionH relativeFrom="page">
            <wp:posOffset>5451932</wp:posOffset>
          </wp:positionH>
          <wp:positionV relativeFrom="page">
            <wp:posOffset>7137222</wp:posOffset>
          </wp:positionV>
          <wp:extent cx="439704" cy="211888"/>
          <wp:effectExtent l="0" t="0" r="0" b="0"/>
          <wp:wrapNone/>
          <wp:docPr id="7" name="image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3.png"/>
                  <pic:cNvPicPr/>
                </pic:nvPicPr>
                <pic:blipFill>
                  <a:blip r:embed="rId4" cstate="print"/>
                  <a:stretch>
                    <a:fillRect/>
                  </a:stretch>
                </pic:blipFill>
                <pic:spPr>
                  <a:xfrm>
                    <a:off x="0" y="0"/>
                    <a:ext cx="439704" cy="211888"/>
                  </a:xfrm>
                  <a:prstGeom prst="rect">
                    <a:avLst/>
                  </a:prstGeom>
                </pic:spPr>
              </pic:pic>
            </a:graphicData>
          </a:graphic>
        </wp:anchor>
      </w:drawing>
    </w:r>
    <w:r w:rsidR="00E01011">
      <w:rPr>
        <w:noProof/>
      </w:rPr>
      <mc:AlternateContent>
        <mc:Choice Requires="wpg">
          <w:drawing>
            <wp:anchor distT="0" distB="0" distL="114300" distR="114300" simplePos="0" relativeHeight="503296208" behindDoc="1" locked="0" layoutInCell="1" allowOverlap="1" wp14:anchorId="15514177" wp14:editId="0F64B337">
              <wp:simplePos x="0" y="0"/>
              <wp:positionH relativeFrom="page">
                <wp:posOffset>6580505</wp:posOffset>
              </wp:positionH>
              <wp:positionV relativeFrom="page">
                <wp:posOffset>7154545</wp:posOffset>
              </wp:positionV>
              <wp:extent cx="387985" cy="189865"/>
              <wp:effectExtent l="0" t="1270" r="3810" b="0"/>
              <wp:wrapNone/>
              <wp:docPr id="10"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87985" cy="189865"/>
                        <a:chOff x="10363" y="11267"/>
                        <a:chExt cx="611" cy="299"/>
                      </a:xfrm>
                    </wpg:grpSpPr>
                    <pic:pic xmlns:pic="http://schemas.openxmlformats.org/drawingml/2006/picture">
                      <pic:nvPicPr>
                        <pic:cNvPr id="11"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10363" y="11267"/>
                          <a:ext cx="289" cy="299"/>
                        </a:xfrm>
                        <a:prstGeom prst="rect">
                          <a:avLst/>
                        </a:prstGeom>
                        <a:noFill/>
                        <a:extLst>
                          <a:ext uri="{909E8E84-426E-40DD-AFC4-6F175D3DCCD1}">
                            <a14:hiddenFill xmlns:a14="http://schemas.microsoft.com/office/drawing/2010/main">
                              <a:solidFill>
                                <a:srgbClr val="FFFFFF"/>
                              </a:solidFill>
                            </a14:hiddenFill>
                          </a:ext>
                        </a:extLst>
                      </pic:spPr>
                    </pic:pic>
                    <pic:pic xmlns:pic="http://schemas.openxmlformats.org/drawingml/2006/picture">
                      <pic:nvPicPr>
                        <pic:cNvPr id="12"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10425" y="11325"/>
                          <a:ext cx="549" cy="16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593378A9" id="Group 3" o:spid="_x0000_s1026" style="position:absolute;margin-left:518.15pt;margin-top:563.35pt;width:30.55pt;height:14.95pt;z-index:-20272;mso-position-horizontal-relative:page;mso-position-vertical-relative:page" coordorigin="10363,11267" coordsize="611,299"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10363;top:11267;width:289;height:2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">
                <v:imagedata r:id="rId7" o:title=""/>
              </v:shape>
              <v:shape id="Picture 4" o:spid="_x0000_s1028" type="#_x0000_t75" style="position:absolute;left:10425;top:11325;width:549;height:1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">
                <v:imagedata r:id="rId8" o:title=""/>
              </v:shape>
              <w10:wrap anchorx="page" anchory="page"/>
            </v:group>
          </w:pict>
        </mc:Fallback>
      </mc:AlternateContent>
    </w:r>
    <w:r>
      <w:rPr>
        <w:noProof/>
        <w:lang w:bidi="ar-SA"/>
      </w:rPr>
      <w:drawing>
        <wp:anchor distT="0" distB="0" distL="0" distR="0" simplePos="0" relativeHeight="268415207" behindDoc="1" locked="0" layoutInCell="1" allowOverlap="1" wp14:anchorId="15514178" wp14:editId="15514179">
          <wp:simplePos x="0" y="0"/>
          <wp:positionH relativeFrom="page">
            <wp:posOffset>5979500</wp:posOffset>
          </wp:positionH>
          <wp:positionV relativeFrom="page">
            <wp:posOffset>7183375</wp:posOffset>
          </wp:positionV>
          <wp:extent cx="518492" cy="129599"/>
          <wp:effectExtent l="0" t="0" r="0" b="0"/>
          <wp:wrapNone/>
          <wp:docPr id="9" name="image1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2.png"/>
                  <pic:cNvPicPr/>
                </pic:nvPicPr>
                <pic:blipFill>
                  <a:blip r:embed="rId9" cstate="print"/>
                  <a:stretch>
                    <a:fillRect/>
                  </a:stretch>
                </pic:blipFill>
                <pic:spPr>
                  <a:xfrm>
                    <a:off x="0" y="0"/>
                    <a:ext cx="518492" cy="129599"/>
                  </a:xfrm>
                  <a:prstGeom prst="rect">
                    <a:avLst/>
                  </a:prstGeom>
                </pic:spPr>
              </pic:pic>
            </a:graphicData>
          </a:graphic>
        </wp:anchor>
      </w:drawing>
    </w:r>
    <w:r w:rsidR="00E01011">
      <w:rPr>
        <w:noProof/>
      </w:rPr>
      <mc:AlternateContent>
        <mc:Choice Requires="wps">
          <w:drawing>
            <wp:anchor distT="0" distB="0" distL="114300" distR="114300" simplePos="0" relativeHeight="503296256" behindDoc="1" locked="0" layoutInCell="1" allowOverlap="1" wp14:anchorId="1551417A" wp14:editId="10FE015A">
              <wp:simplePos x="0" y="0"/>
              <wp:positionH relativeFrom="page">
                <wp:posOffset>444500</wp:posOffset>
              </wp:positionH>
              <wp:positionV relativeFrom="page">
                <wp:posOffset>7091680</wp:posOffset>
              </wp:positionV>
              <wp:extent cx="734695" cy="177800"/>
              <wp:effectExtent l="0" t="0" r="1905" b="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3469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1417F" w14:textId="77777777" w:rsidR="006F6CA9" w:rsidRDefault="006F6CA9">
                          <w:pPr>
                            <w:pStyle w:val="BodyText"/>
                            <w:spacing w:line="264" w:lineRule="exact"/>
                            <w:ind w:left="20"/>
                          </w:pPr>
                          <w:r>
                            <w:rPr>
                              <w:color w:val="231F20"/>
                            </w:rPr>
                            <w:t>Created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551417A" id="_x0000_t202" coordsize="21600,21600" o:spt="202" path="m,l,21600r21600,l21600,xe">
              <v:stroke joinstyle="miter"/>
              <v:path gradientshapeok="t" o:connecttype="rect"/>
            </v:shapetype>
            <v:shape id="Text Box 2" o:spid="_x0000_s1032" type="#_x0000_t202" style="position:absolute;margin-left:35pt;margin-top:558.4pt;width:57.85pt;height:14pt;z-index:-202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" filled="f" stroked="f">
              <v:textbox inset="0,0,0,0">
                <w:txbxContent>
                  <w:p w14:paraId="1551417F" w14:textId="77777777" w:rsidR="006F6CA9" w:rsidRDefault="006F6CA9">
                    <w:pPr>
                      <w:pStyle w:val="BodyText"/>
                      <w:spacing w:line="264" w:lineRule="exact"/>
                      <w:ind w:left="20"/>
                    </w:pPr>
                    <w:r>
                      <w:rPr>
                        <w:color w:val="231F20"/>
                      </w:rPr>
                      <w:t>Created by:</w:t>
                    </w:r>
                  </w:p>
                </w:txbxContent>
              </v:textbox>
              <w10:wrap anchorx="page" anchory="page"/>
            </v:shape>
          </w:pict>
        </mc:Fallback>
      </mc:AlternateContent>
    </w:r>
    <w:r w:rsidR="00E01011">
      <w:rPr>
        <w:noProof/>
      </w:rPr>
      <mc:AlternateContent>
        <mc:Choice Requires="wps">
          <w:drawing>
            <wp:anchor distT="0" distB="0" distL="114300" distR="114300" simplePos="0" relativeHeight="503296280" behindDoc="1" locked="0" layoutInCell="1" allowOverlap="1" wp14:anchorId="1551417B" wp14:editId="12C49A03">
              <wp:simplePos x="0" y="0"/>
              <wp:positionH relativeFrom="page">
                <wp:posOffset>3853815</wp:posOffset>
              </wp:positionH>
              <wp:positionV relativeFrom="page">
                <wp:posOffset>7102475</wp:posOffset>
              </wp:positionV>
              <wp:extent cx="898525" cy="177800"/>
              <wp:effectExtent l="0" t="0" r="635" b="0"/>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8525" cy="177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514180" w14:textId="77777777" w:rsidR="006F6CA9" w:rsidRDefault="006F6CA9">
                          <w:pPr>
                            <w:pStyle w:val="BodyText"/>
                            <w:spacing w:line="264" w:lineRule="exact"/>
                            <w:ind w:left="20"/>
                          </w:pPr>
                          <w:r>
                            <w:rPr>
                              <w:color w:val="231F20"/>
                            </w:rPr>
                            <w:t>Supported by: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51417B" id="Text Box 1" o:spid="_x0000_s1033" type="#_x0000_t202" style="position:absolute;margin-left:303.45pt;margin-top:559.25pt;width:70.75pt;height:14pt;z-index:-202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" filled="f" stroked="f">
              <v:textbox inset="0,0,0,0">
                <w:txbxContent>
                  <w:p w14:paraId="15514180" w14:textId="77777777" w:rsidR="006F6CA9" w:rsidRDefault="006F6CA9">
                    <w:pPr>
                      <w:pStyle w:val="BodyText"/>
                      <w:spacing w:line="264" w:lineRule="exact"/>
                      <w:ind w:left="20"/>
                    </w:pPr>
                    <w:r>
                      <w:rPr>
                        <w:color w:val="231F20"/>
                      </w:rPr>
                      <w:t>Supported by:</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551416A" w14:textId="77777777" w:rsidR="006F6CA9" w:rsidRDefault="006F6CA9">
      <w:r>
        <w:separator/>
      </w:r>
    </w:p>
  </w:footnote>
  <w:footnote w:type="continuationSeparator" w:id="0">
    <w:p w14:paraId="1551416B" w14:textId="77777777" w:rsidR="006F6CA9" w:rsidRDefault="006F6CA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0C0653E"/>
    <w:multiLevelType w:val="hybridMultilevel"/>
    <w:tmpl w:val="8AD0B3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E7E00D5"/>
    <w:multiLevelType w:val="hybridMultilevel"/>
    <w:tmpl w:val="155CD7EC"/>
    <w:lvl w:ilvl="0" w:tplc="33D6F5D0">
      <w:numFmt w:val="bullet"/>
      <w:lvlText w:val="•"/>
      <w:lvlJc w:val="left"/>
      <w:pPr>
        <w:ind w:left="7214" w:hanging="560"/>
      </w:pPr>
      <w:rPr>
        <w:rFonts w:ascii="Calibri" w:eastAsia="Calibri" w:hAnsi="Calibri" w:cs="Calibri" w:hint="default"/>
        <w:color w:val="231F20"/>
        <w:spacing w:val="-18"/>
        <w:w w:val="97"/>
        <w:sz w:val="24"/>
        <w:szCs w:val="24"/>
        <w:lang w:val="en-GB" w:eastAsia="en-GB" w:bidi="en-GB"/>
      </w:rPr>
    </w:lvl>
    <w:lvl w:ilvl="1" w:tplc="E5662F4A">
      <w:numFmt w:val="bullet"/>
      <w:lvlText w:val="•"/>
      <w:lvlJc w:val="left"/>
      <w:pPr>
        <w:ind w:left="8181" w:hanging="560"/>
      </w:pPr>
      <w:rPr>
        <w:rFonts w:hint="default"/>
        <w:lang w:val="en-GB" w:eastAsia="en-GB" w:bidi="en-GB"/>
      </w:rPr>
    </w:lvl>
    <w:lvl w:ilvl="2" w:tplc="9F10B12C">
      <w:numFmt w:val="bullet"/>
      <w:lvlText w:val="•"/>
      <w:lvlJc w:val="left"/>
      <w:pPr>
        <w:ind w:left="9143" w:hanging="560"/>
      </w:pPr>
      <w:rPr>
        <w:rFonts w:hint="default"/>
        <w:lang w:val="en-GB" w:eastAsia="en-GB" w:bidi="en-GB"/>
      </w:rPr>
    </w:lvl>
    <w:lvl w:ilvl="3" w:tplc="940047D2">
      <w:numFmt w:val="bullet"/>
      <w:lvlText w:val="•"/>
      <w:lvlJc w:val="left"/>
      <w:pPr>
        <w:ind w:left="10105" w:hanging="560"/>
      </w:pPr>
      <w:rPr>
        <w:rFonts w:hint="default"/>
        <w:lang w:val="en-GB" w:eastAsia="en-GB" w:bidi="en-GB"/>
      </w:rPr>
    </w:lvl>
    <w:lvl w:ilvl="4" w:tplc="BD48E37E">
      <w:numFmt w:val="bullet"/>
      <w:lvlText w:val="•"/>
      <w:lvlJc w:val="left"/>
      <w:pPr>
        <w:ind w:left="11067" w:hanging="560"/>
      </w:pPr>
      <w:rPr>
        <w:rFonts w:hint="default"/>
        <w:lang w:val="en-GB" w:eastAsia="en-GB" w:bidi="en-GB"/>
      </w:rPr>
    </w:lvl>
    <w:lvl w:ilvl="5" w:tplc="FA8A15E2">
      <w:numFmt w:val="bullet"/>
      <w:lvlText w:val="•"/>
      <w:lvlJc w:val="left"/>
      <w:pPr>
        <w:ind w:left="12028" w:hanging="560"/>
      </w:pPr>
      <w:rPr>
        <w:rFonts w:hint="default"/>
        <w:lang w:val="en-GB" w:eastAsia="en-GB" w:bidi="en-GB"/>
      </w:rPr>
    </w:lvl>
    <w:lvl w:ilvl="6" w:tplc="C9EA9BA0">
      <w:numFmt w:val="bullet"/>
      <w:lvlText w:val="•"/>
      <w:lvlJc w:val="left"/>
      <w:pPr>
        <w:ind w:left="12990" w:hanging="560"/>
      </w:pPr>
      <w:rPr>
        <w:rFonts w:hint="default"/>
        <w:lang w:val="en-GB" w:eastAsia="en-GB" w:bidi="en-GB"/>
      </w:rPr>
    </w:lvl>
    <w:lvl w:ilvl="7" w:tplc="C8E8FA9A">
      <w:numFmt w:val="bullet"/>
      <w:lvlText w:val="•"/>
      <w:lvlJc w:val="left"/>
      <w:pPr>
        <w:ind w:left="13952" w:hanging="560"/>
      </w:pPr>
      <w:rPr>
        <w:rFonts w:hint="default"/>
        <w:lang w:val="en-GB" w:eastAsia="en-GB" w:bidi="en-GB"/>
      </w:rPr>
    </w:lvl>
    <w:lvl w:ilvl="8" w:tplc="7D349906">
      <w:numFmt w:val="bullet"/>
      <w:lvlText w:val="•"/>
      <w:lvlJc w:val="left"/>
      <w:pPr>
        <w:ind w:left="14914" w:hanging="560"/>
      </w:pPr>
      <w:rPr>
        <w:rFonts w:hint="default"/>
        <w:lang w:val="en-GB" w:eastAsia="en-GB" w:bidi="en-GB"/>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drawingGridHorizontalSpacing w:val="110"/>
  <w:displayHorizontalDrawingGridEvery w:val="2"/>
  <w:characterSpacingControl w:val="doNotCompress"/>
  <w:hdrShapeDefaults>
    <o:shapedefaults v:ext="edit" spidmax="205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77E5"/>
    <w:rsid w:val="00181B95"/>
    <w:rsid w:val="0026470B"/>
    <w:rsid w:val="00356161"/>
    <w:rsid w:val="005504B4"/>
    <w:rsid w:val="006F6CA9"/>
    <w:rsid w:val="0083788D"/>
    <w:rsid w:val="00875338"/>
    <w:rsid w:val="008A0F55"/>
    <w:rsid w:val="008E77E5"/>
    <w:rsid w:val="00E01011"/>
    <w:rsid w:val="00FA1D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5"/>
    <o:shapelayout v:ext="edit">
      <o:idmap v:ext="edit" data="1"/>
    </o:shapelayout>
  </w:shapeDefaults>
  <w:decimalSymbol w:val="."/>
  <w:listSeparator w:val=","/>
  <w14:docId w14:val="15514044"/>
  <w15:docId w15:val="{639FD09E-2BB3-4E55-B0A3-6CA1E42D3C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1"/>
    <w:qFormat/>
    <w:rPr>
      <w:rFonts w:ascii="Calibri" w:eastAsia="Calibri" w:hAnsi="Calibri" w:cs="Calibri"/>
      <w:lang w:val="en-GB" w:eastAsia="en-GB" w:bidi="en-GB"/>
    </w:rPr>
  </w:style>
  <w:style w:type="paragraph" w:styleId="Heading1">
    <w:name w:val="heading 1"/>
    <w:basedOn w:val="Normal"/>
    <w:uiPriority w:val="1"/>
    <w:qFormat/>
    <w:pPr>
      <w:spacing w:before="123"/>
      <w:ind w:right="334"/>
      <w:jc w:val="right"/>
      <w:outlineLvl w:val="0"/>
    </w:pPr>
    <w:rPr>
      <w:sz w:val="44"/>
      <w:szCs w:val="44"/>
    </w:rPr>
  </w:style>
  <w:style w:type="paragraph" w:styleId="Heading2">
    <w:name w:val="heading 2"/>
    <w:basedOn w:val="Normal"/>
    <w:uiPriority w:val="1"/>
    <w:qFormat/>
    <w:pPr>
      <w:spacing w:before="27"/>
      <w:ind w:right="2691"/>
      <w:jc w:val="right"/>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pPr>
      <w:ind w:left="7214" w:hanging="574"/>
    </w:pPr>
  </w:style>
  <w:style w:type="paragraph" w:customStyle="1" w:styleId="TableParagraph">
    <w:name w:val="Table Paragraph"/>
    <w:basedOn w:val="Normal"/>
    <w:uiPriority w:val="1"/>
    <w:qFormat/>
    <w:pPr>
      <w:ind w:left="80"/>
    </w:pPr>
  </w:style>
  <w:style w:type="paragraph" w:styleId="BalloonText">
    <w:name w:val="Balloon Text"/>
    <w:basedOn w:val="Normal"/>
    <w:link w:val="BalloonTextChar"/>
    <w:uiPriority w:val="99"/>
    <w:semiHidden/>
    <w:unhideWhenUsed/>
    <w:rsid w:val="006F6CA9"/>
    <w:rPr>
      <w:rFonts w:ascii="Tahoma" w:hAnsi="Tahoma" w:cs="Tahoma"/>
      <w:sz w:val="16"/>
      <w:szCs w:val="16"/>
    </w:rPr>
  </w:style>
  <w:style w:type="character" w:customStyle="1" w:styleId="BalloonTextChar">
    <w:name w:val="Balloon Text Char"/>
    <w:basedOn w:val="DefaultParagraphFont"/>
    <w:link w:val="BalloonText"/>
    <w:uiPriority w:val="99"/>
    <w:semiHidden/>
    <w:rsid w:val="006F6CA9"/>
    <w:rPr>
      <w:rFonts w:ascii="Tahoma" w:eastAsia="Calibri" w:hAnsi="Tahoma" w:cs="Tahoma"/>
      <w:sz w:val="16"/>
      <w:szCs w:val="16"/>
      <w:lang w:val="en-GB" w:eastAsia="en-GB"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843108/School_inspection_handbook_-_section_5.pdf"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assets.publishing.service.gov.uk/government/uploads/system/uploads/attachment_data/file/843108/School_inspection_handbook_-_section_5.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afpe.org.uk/physical-education/wp-content/uploads/afPE-Example-Template-Indicator-2018-Final.pdf"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s://www.gov.uk/guidance/what-maintained-schools-must-publish-online" TargetMode="External"/><Relationship Id="rId10" Type="http://schemas.openxmlformats.org/officeDocument/2006/relationships/image" Target="media/image1.jpe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gov.uk/guidance/pe-and-sport-premium-for-primary-schools" TargetMode="External"/></Relationships>
</file>

<file path=word/_rels/footer1.xml.rels><?xml version="1.0" encoding="UTF-8" standalone="yes"?>
<Relationships xmlns="http://schemas.openxmlformats.org/package/2006/relationships"><Relationship Id="rId8" Type="http://schemas.openxmlformats.org/officeDocument/2006/relationships/image" Target="media/image10.png"/><Relationship Id="rId3" Type="http://schemas.openxmlformats.org/officeDocument/2006/relationships/image" Target="media/image5.png"/><Relationship Id="rId7" Type="http://schemas.openxmlformats.org/officeDocument/2006/relationships/image" Target="media/image9.png"/><Relationship Id="rId2" Type="http://schemas.openxmlformats.org/officeDocument/2006/relationships/image" Target="media/image4.png"/><Relationship Id="rId1" Type="http://schemas.openxmlformats.org/officeDocument/2006/relationships/image" Target="media/image3.png"/><Relationship Id="rId6" Type="http://schemas.openxmlformats.org/officeDocument/2006/relationships/image" Target="media/image8.png"/><Relationship Id="rId5" Type="http://schemas.openxmlformats.org/officeDocument/2006/relationships/image" Target="media/image7.png"/><Relationship Id="rId4" Type="http://schemas.openxmlformats.org/officeDocument/2006/relationships/image" Target="media/image6.png"/><Relationship Id="rId9" Type="http://schemas.openxmlformats.org/officeDocument/2006/relationships/image" Target="media/image1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24D9C49AF1CA449B708165EAC9CD967" ma:contentTypeVersion="14" ma:contentTypeDescription="Create a new document." ma:contentTypeScope="" ma:versionID="6f5173c52d56173cd46fac334dee1e7f">
  <xsd:schema xmlns:xsd="http://www.w3.org/2001/XMLSchema" xmlns:xs="http://www.w3.org/2001/XMLSchema" xmlns:p="http://schemas.microsoft.com/office/2006/metadata/properties" xmlns:ns3="1203cacb-228d-4dc7-99f4-c518d9b38e90" xmlns:ns4="6eec5942-92c5-4bda-b528-e3b2496103ba" targetNamespace="http://schemas.microsoft.com/office/2006/metadata/properties" ma:root="true" ma:fieldsID="044068597ddd959287e8e3e03e48cb3b" ns3:_="" ns4:_="">
    <xsd:import namespace="1203cacb-228d-4dc7-99f4-c518d9b38e90"/>
    <xsd:import namespace="6eec5942-92c5-4bda-b528-e3b2496103b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element ref="ns3:MediaLengthInSecond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203cacb-228d-4dc7-99f4-c518d9b38e9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6eec5942-92c5-4bda-b528-e3b2496103ba"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C852EEE-5AF5-47C5-A6E2-6F3A2A2080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203cacb-228d-4dc7-99f4-c518d9b38e90"/>
    <ds:schemaRef ds:uri="6eec5942-92c5-4bda-b528-e3b2496103b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80E114-CAEB-4B81-9A8F-AEFF6D521AFD}">
  <ds:schemaRefs>
    <ds:schemaRef ds:uri="http://schemas.microsoft.com/sharepoint/v3/contenttype/forms"/>
  </ds:schemaRefs>
</ds:datastoreItem>
</file>

<file path=customXml/itemProps3.xml><?xml version="1.0" encoding="utf-8"?>
<ds:datastoreItem xmlns:ds="http://schemas.openxmlformats.org/officeDocument/2006/customXml" ds:itemID="{624A47AC-FA3C-45F4-B29A-7583E34F8D36}">
  <ds:schemaRefs>
    <ds:schemaRef ds:uri="http://purl.org/dc/elements/1.1/"/>
    <ds:schemaRef ds:uri="http://schemas.microsoft.com/office/2006/documentManagement/types"/>
    <ds:schemaRef ds:uri="http://purl.org/dc/terms/"/>
    <ds:schemaRef ds:uri="http://schemas.microsoft.com/office/infopath/2007/PartnerControls"/>
    <ds:schemaRef ds:uri="6eec5942-92c5-4bda-b528-e3b2496103ba"/>
    <ds:schemaRef ds:uri="http://schemas.microsoft.com/office/2006/metadata/properties"/>
    <ds:schemaRef ds:uri="http://purl.org/dc/dcmitype/"/>
    <ds:schemaRef ds:uri="http://schemas.openxmlformats.org/package/2006/metadata/core-properties"/>
    <ds:schemaRef ds:uri="1203cacb-228d-4dc7-99f4-c518d9b38e90"/>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8</Pages>
  <Words>1780</Words>
  <Characters>10152</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Emma Anderson</dc:creator>
  <cp:lastModifiedBy>Emma Anderson</cp:lastModifiedBy>
  <cp:revision>5</cp:revision>
  <dcterms:created xsi:type="dcterms:W3CDTF">2022-03-22T21:51:00Z</dcterms:created>
  <dcterms:modified xsi:type="dcterms:W3CDTF">2022-03-22T22:19:00Z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2019-11-19T00:00:00Z</vt:filetime>
  </property>
  <property fmtid="{D5CDD505-2E9C-101B-9397-08002B2CF9AE}" pid="3" name="Creator">
    <vt:lpwstr>Adobe InDesign 15.0 (Windows)</vt:lpwstr>
  </property>
  <property fmtid="{D5CDD505-2E9C-101B-9397-08002B2CF9AE}" pid="4" name="LastSaved">
    <vt:filetime>2019-11-19T00:00:00Z</vt:filetime>
  </property>
  <property fmtid="{D5CDD505-2E9C-101B-9397-08002B2CF9AE}" pid="5" name="ContentTypeId">
    <vt:lpwstr>0x010100C24D9C49AF1CA449B708165EAC9CD967</vt:lpwstr>
  </property>
</Properties>
</file>